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8F6E" w14:textId="3D7AD5BD" w:rsidR="00F22110" w:rsidRDefault="00F22110" w:rsidP="00F22110">
      <w:pPr>
        <w:bidi/>
        <w:jc w:val="center"/>
        <w:rPr>
          <w:rFonts w:cstheme="minorHAnsi"/>
          <w:b/>
          <w:noProof/>
          <w:rtl/>
        </w:rPr>
      </w:pPr>
      <w:r w:rsidRPr="002F7974">
        <w:rPr>
          <w:rFonts w:cstheme="minorHAnsi"/>
          <w:b/>
          <w:noProof/>
        </w:rPr>
        <w:drawing>
          <wp:inline distT="0" distB="0" distL="0" distR="0" wp14:anchorId="2C668D20" wp14:editId="7540D9D1">
            <wp:extent cx="998220" cy="1177676"/>
            <wp:effectExtent l="19050" t="0" r="11430" b="3657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 علوم پزشکی جندی شاپور اهوا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71" cy="1213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theme="minorHAnsi" w:hint="cs"/>
          <w:b/>
          <w:noProof/>
          <w:rtl/>
        </w:rPr>
        <w:t xml:space="preserve">                                                                           </w:t>
      </w:r>
    </w:p>
    <w:p w14:paraId="74B35DC1" w14:textId="5A59612B" w:rsidR="008920C0" w:rsidRPr="008920C0" w:rsidRDefault="00357089" w:rsidP="00F22110">
      <w:pPr>
        <w:bidi/>
        <w:jc w:val="center"/>
        <w:rPr>
          <w:rFonts w:ascii="IranNastaliq" w:hAnsi="IranNastaliq" w:cs="B Nazanin"/>
          <w:color w:val="000000" w:themeColor="text1"/>
          <w:sz w:val="28"/>
          <w:szCs w:val="28"/>
        </w:rPr>
      </w:pPr>
      <w:r w:rsidRPr="008920C0">
        <w:rPr>
          <w:rFonts w:ascii="IranNastaliq" w:hAnsi="IranNastaliq" w:cs="B Nazanin"/>
          <w:color w:val="000000" w:themeColor="text1"/>
          <w:sz w:val="28"/>
          <w:szCs w:val="28"/>
          <w:rtl/>
        </w:rPr>
        <w:t>معاونت آموزشي</w:t>
      </w:r>
      <w:r w:rsidR="008920C0" w:rsidRPr="008920C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8920C0">
        <w:rPr>
          <w:rFonts w:ascii="IranNastaliq" w:hAnsi="IranNastaliq" w:cs="B Nazanin"/>
          <w:color w:val="000000" w:themeColor="text1"/>
          <w:sz w:val="28"/>
          <w:szCs w:val="28"/>
          <w:rtl/>
        </w:rPr>
        <w:t>مركز مطالعات و توسعه آموزش علوم پزشک</w:t>
      </w:r>
      <w:r w:rsidRPr="008920C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ی</w:t>
      </w:r>
    </w:p>
    <w:p w14:paraId="6FF6EABE" w14:textId="54F42231" w:rsidR="00D237ED" w:rsidRPr="008920C0" w:rsidRDefault="00D237ED" w:rsidP="008920C0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20C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واحد</w:t>
      </w:r>
      <w:r w:rsidRPr="008920C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8920C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برنامه</w:t>
      </w:r>
      <w:r w:rsidRPr="008920C0">
        <w:rPr>
          <w:rFonts w:ascii="IranNastaliq" w:hAnsi="IranNastaliq" w:cs="B Nazanin"/>
          <w:color w:val="000000" w:themeColor="text1"/>
          <w:sz w:val="28"/>
          <w:szCs w:val="28"/>
          <w:rtl/>
        </w:rPr>
        <w:softHyphen/>
      </w:r>
      <w:r w:rsidRPr="008920C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ر</w:t>
      </w:r>
      <w:r w:rsidRPr="008920C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ی</w:t>
      </w:r>
      <w:r w:rsidRPr="008920C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ز</w:t>
      </w:r>
      <w:r w:rsidRPr="008920C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ی</w:t>
      </w:r>
      <w:r w:rsidRPr="008920C0">
        <w:rPr>
          <w:rFonts w:ascii="IranNastaliq" w:hAnsi="IranNastaliq" w:cs="B Nazanin"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8920C0">
        <w:rPr>
          <w:rFonts w:ascii="IranNastaliq" w:hAnsi="IranNastaliq" w:cs="B Nazanin" w:hint="cs"/>
          <w:color w:val="000000" w:themeColor="text1"/>
          <w:sz w:val="28"/>
          <w:szCs w:val="28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FE1EEB4" w:rsidR="00B03A8F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A37E1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98F1620" w14:textId="369E2EFA" w:rsidR="004A37E1" w:rsidRPr="005E1787" w:rsidRDefault="002A6B2C" w:rsidP="004A37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پرستاری داخل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>ی- جراحی</w:t>
      </w:r>
    </w:p>
    <w:p w14:paraId="14B91A52" w14:textId="4AC5480F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4F09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بزرکسالان/سالمندان 3 (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>پرستاری در سرطان)</w:t>
      </w:r>
    </w:p>
    <w:p w14:paraId="004B26D2" w14:textId="38B8F71D" w:rsidR="00F51BF7" w:rsidRPr="00B37985" w:rsidRDefault="00E270DE" w:rsidP="004A37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>0.75</w:t>
      </w:r>
      <w:r w:rsidR="004F09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نظری- 6 جلسه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05E7" w14:textId="0E1D4A50" w:rsidR="00F51BF7" w:rsidRPr="0038172F" w:rsidRDefault="00F51BF7" w:rsidP="000F71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0F71E1">
        <w:rPr>
          <w:rFonts w:asciiTheme="majorBidi" w:hAnsiTheme="majorBidi" w:cs="B Nazanin" w:hint="cs"/>
          <w:sz w:val="24"/>
          <w:szCs w:val="24"/>
          <w:rtl/>
          <w:lang w:bidi="fa-IR"/>
        </w:rPr>
        <w:t>آقای حمیدرضا امیرحسینی</w:t>
      </w:r>
    </w:p>
    <w:p w14:paraId="1A7850EE" w14:textId="15CD38E0" w:rsidR="00F51BF7" w:rsidRPr="0038172F" w:rsidRDefault="00E270DE" w:rsidP="000F71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0F71E1">
        <w:rPr>
          <w:rFonts w:asciiTheme="majorBidi" w:hAnsiTheme="majorBidi" w:cs="B Nazanin" w:hint="cs"/>
          <w:sz w:val="24"/>
          <w:szCs w:val="24"/>
          <w:rtl/>
          <w:lang w:bidi="fa-IR"/>
        </w:rPr>
        <w:t>حمیدرضا امیرحسینی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</w:t>
      </w:r>
    </w:p>
    <w:p w14:paraId="14C56C71" w14:textId="69BE7CAE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4F0981">
        <w:rPr>
          <w:rFonts w:asciiTheme="majorBidi" w:hAnsiTheme="majorBidi" w:cs="B Nazanin" w:hint="cs"/>
          <w:sz w:val="24"/>
          <w:szCs w:val="24"/>
          <w:rtl/>
          <w:lang w:bidi="fa-IR"/>
        </w:rPr>
        <w:t>پرستاری بزرگ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>سالان/سالمندان 2</w:t>
      </w:r>
    </w:p>
    <w:p w14:paraId="74DDE471" w14:textId="5A764D2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0B90DE35" w:rsidR="00FA17A2" w:rsidRDefault="00FA17A2" w:rsidP="000F71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F71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هیئت علمی متعهد به خدمت </w:t>
      </w:r>
    </w:p>
    <w:p w14:paraId="12DF76AB" w14:textId="3FEA8A7D" w:rsidR="00852EA4" w:rsidRPr="0038172F" w:rsidRDefault="00852EA4" w:rsidP="000F71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F09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F71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</w:t>
      </w:r>
      <w:r w:rsidR="004A37E1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0F71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داخلی جراحی</w:t>
      </w:r>
    </w:p>
    <w:p w14:paraId="0FC2E735" w14:textId="60A16C5C" w:rsidR="00FA17A2" w:rsidRPr="0038172F" w:rsidRDefault="00FA17A2" w:rsidP="000F71E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A37E1" w:rsidRPr="004A37E1">
        <w:rPr>
          <w:rFonts w:cs="B Nazanin"/>
          <w:sz w:val="24"/>
          <w:szCs w:val="24"/>
          <w:rtl/>
        </w:rPr>
        <w:t xml:space="preserve"> </w:t>
      </w:r>
      <w:r w:rsidR="004A37E1" w:rsidRPr="003448B3">
        <w:rPr>
          <w:rFonts w:cs="B Nazanin"/>
          <w:sz w:val="24"/>
          <w:szCs w:val="24"/>
          <w:rtl/>
        </w:rPr>
        <w:t xml:space="preserve">دانشکده پرستاری </w:t>
      </w:r>
      <w:r w:rsidR="000F71E1">
        <w:rPr>
          <w:rFonts w:cs="B Nazanin" w:hint="cs"/>
          <w:sz w:val="24"/>
          <w:szCs w:val="24"/>
          <w:rtl/>
        </w:rPr>
        <w:t>رامهرمز</w:t>
      </w:r>
    </w:p>
    <w:p w14:paraId="1F6A8C6B" w14:textId="765DB179" w:rsidR="00FA17A2" w:rsidRPr="003C3250" w:rsidRDefault="003C3250" w:rsidP="005E713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4A37E1" w:rsidRPr="004A37E1">
        <w:t xml:space="preserve"> </w:t>
      </w:r>
      <w:bookmarkStart w:id="0" w:name="_GoBack"/>
      <w:bookmarkEnd w:id="0"/>
      <w:r w:rsidR="00687618" w:rsidRPr="00687618">
        <w:rPr>
          <w:rFonts w:asciiTheme="majorBidi" w:hAnsiTheme="majorBidi" w:cstheme="majorBidi"/>
          <w:color w:val="0070C0"/>
          <w:sz w:val="24"/>
          <w:szCs w:val="24"/>
        </w:rPr>
        <w:t>amirhoseini-h.ajums.ac.ir</w:t>
      </w:r>
      <w:r w:rsidR="004A37E1" w:rsidRPr="00687618">
        <w:rPr>
          <w:rFonts w:cs="B Nazanin"/>
          <w:color w:val="0070C0"/>
          <w:sz w:val="24"/>
          <w:szCs w:val="24"/>
        </w:rPr>
        <w:t xml:space="preserve"> </w:t>
      </w:r>
      <w:r w:rsidR="004A37E1" w:rsidRPr="00687618">
        <w:rPr>
          <w:rFonts w:ascii="Times New Roman" w:hAnsi="Times New Roman" w:cs="B Nazanin" w:hint="cs"/>
          <w:color w:val="0070C0"/>
          <w:sz w:val="24"/>
          <w:szCs w:val="24"/>
          <w:rtl/>
          <w:lang w:bidi="fa-IR"/>
        </w:rPr>
        <w:t xml:space="preserve"> 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07A39F34" w14:textId="48ADF1FF" w:rsidR="000C0A4C" w:rsidRPr="004F0981" w:rsidRDefault="00AB0376" w:rsidP="004F0981">
      <w:pPr>
        <w:tabs>
          <w:tab w:val="left" w:pos="810"/>
        </w:tabs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lang w:bidi="fa-IR"/>
        </w:rPr>
      </w:pPr>
      <w:r w:rsidRPr="004F0981">
        <w:rPr>
          <w:rFonts w:cs="B Mitra" w:hint="cs"/>
          <w:sz w:val="24"/>
          <w:szCs w:val="24"/>
          <w:rtl/>
        </w:rPr>
        <w:t>در این درس فراگیران با اتکا به آموخته های قبلی خود،</w:t>
      </w:r>
      <w:r w:rsidR="000C0A4C" w:rsidRPr="004F0981">
        <w:rPr>
          <w:rFonts w:cs="B Mitra" w:hint="cs"/>
          <w:sz w:val="24"/>
          <w:szCs w:val="24"/>
          <w:rtl/>
        </w:rPr>
        <w:t xml:space="preserve"> با مفهوم و مبانی سرطان آشنا شده و اهمیت </w:t>
      </w:r>
      <w:r w:rsidR="002A6B2C" w:rsidRPr="004F0981">
        <w:rPr>
          <w:rFonts w:cs="B Mitra" w:hint="cs"/>
          <w:sz w:val="24"/>
          <w:szCs w:val="24"/>
          <w:rtl/>
          <w:lang w:bidi="fa-IR"/>
        </w:rPr>
        <w:t xml:space="preserve"> و </w:t>
      </w:r>
      <w:r w:rsidR="000C0A4C" w:rsidRPr="004F0981">
        <w:rPr>
          <w:rFonts w:cs="B Mitra" w:hint="cs"/>
          <w:sz w:val="24"/>
          <w:szCs w:val="24"/>
          <w:rtl/>
        </w:rPr>
        <w:t>رویکردهای غربالگری، تشخیص زودرس و</w:t>
      </w:r>
      <w:r w:rsidR="000C0A4C" w:rsidRPr="004F0981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 xml:space="preserve"> </w:t>
      </w:r>
      <w:r w:rsidR="000C0A4C" w:rsidRPr="004F0981">
        <w:rPr>
          <w:rFonts w:cs="B Mitra" w:hint="cs"/>
          <w:sz w:val="24"/>
          <w:szCs w:val="24"/>
          <w:rtl/>
        </w:rPr>
        <w:t xml:space="preserve">درمان به موقع را در پیشگیری از بروز و پیشرفت سرطان درک خواهند نمود.همچنین دانشجویان با اصول و مبانی درمان مبتنی بر شواهد در سرطان آشنا شده و </w:t>
      </w:r>
      <w:r w:rsidR="002A6B2C" w:rsidRPr="004F0981">
        <w:rPr>
          <w:rFonts w:cs="B Mitra" w:hint="cs"/>
          <w:sz w:val="24"/>
          <w:szCs w:val="24"/>
          <w:rtl/>
        </w:rPr>
        <w:t>مراقبت های پرستاری در</w:t>
      </w:r>
      <w:r w:rsidR="000C0A4C" w:rsidRPr="004F0981">
        <w:rPr>
          <w:rFonts w:cs="B Mitra" w:hint="cs"/>
          <w:sz w:val="24"/>
          <w:szCs w:val="24"/>
          <w:rtl/>
        </w:rPr>
        <w:t xml:space="preserve"> انواع درمان های رایج در سرطان نظیر جراحی، پرتودرمانی و شیمی درمانی را فرا می گیرند. همچنین اصول حفاظت فردی به عنوان پرستار در بخش های مرتبط با سرطان </w:t>
      </w:r>
      <w:r w:rsidR="002A6B2C" w:rsidRPr="004F0981">
        <w:rPr>
          <w:rFonts w:cs="B Mitra" w:hint="cs"/>
          <w:sz w:val="24"/>
          <w:szCs w:val="24"/>
          <w:rtl/>
        </w:rPr>
        <w:t xml:space="preserve">را می آموزند. </w:t>
      </w:r>
      <w:r w:rsidR="002A6B2C" w:rsidRPr="004F0981">
        <w:rPr>
          <w:rFonts w:ascii="Times New Roman" w:hAnsi="Times New Roman" w:cs="B Mitra" w:hint="cs"/>
          <w:sz w:val="24"/>
          <w:szCs w:val="24"/>
          <w:rtl/>
        </w:rPr>
        <w:t>در این درس دانشجویان با انواع اورژانس های انکولوژی در دو گروه متابولیک و ساختاری آشنا شده و روش های مدیریت، درمان و مراقبت از آن را فرا می گیرند.</w:t>
      </w:r>
      <w:r w:rsidR="002A6B2C" w:rsidRPr="004F0981">
        <w:rPr>
          <w:rFonts w:cs="B Mitra" w:hint="cs"/>
          <w:szCs w:val="28"/>
          <w:rtl/>
        </w:rPr>
        <w:t xml:space="preserve"> </w:t>
      </w:r>
      <w:r w:rsidR="002A6B2C" w:rsidRPr="004F0981">
        <w:rPr>
          <w:rFonts w:cs="B Mitra" w:hint="cs"/>
          <w:sz w:val="24"/>
          <w:szCs w:val="24"/>
          <w:rtl/>
        </w:rPr>
        <w:t>شایان ذکر است دانشجویان بااصول برقراری ارتباط درمانی با مددجو در چهارچوب فرآیند پرستاری، اصول حمایت روحی، روانی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بیماران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A6B2C" w:rsidRPr="004F0981">
        <w:rPr>
          <w:rFonts w:ascii="Arial" w:eastAsia="Times New Roman" w:hAnsi="Arial" w:cs="B Mitra" w:hint="cs"/>
          <w:color w:val="000000"/>
          <w:sz w:val="24"/>
          <w:szCs w:val="24"/>
          <w:rtl/>
        </w:rPr>
        <w:t>مبتلا به سرطان و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خانواده</w:t>
      </w:r>
      <w:r w:rsidR="002A6B2C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A6B2C" w:rsidRPr="004F0981">
        <w:rPr>
          <w:rFonts w:cs="B Mitra" w:hint="cs"/>
          <w:sz w:val="24"/>
          <w:szCs w:val="24"/>
          <w:rtl/>
        </w:rPr>
        <w:t xml:space="preserve">آنان نیز آشنا می شوند.انتظار می رود دانشجویان با فراگیری این درس، </w:t>
      </w:r>
      <w:r w:rsidR="002F2EFD" w:rsidRPr="004F0981">
        <w:rPr>
          <w:rFonts w:cs="B Mitra" w:hint="cs"/>
          <w:sz w:val="24"/>
          <w:szCs w:val="24"/>
          <w:rtl/>
        </w:rPr>
        <w:t>مهارت لازم در زمینه مراقبت و آموزش بیمار مبتلا را به دست می آورند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و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ضمن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رعایت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نکات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مرتبط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با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سلامت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در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مورد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خود،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خانواده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و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کلیه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اعضا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اجتماع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سطوح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پیشگیری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از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سرطان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را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</w:rPr>
        <w:t xml:space="preserve"> </w:t>
      </w:r>
      <w:r w:rsidR="002F2EFD" w:rsidRPr="004F0981">
        <w:rPr>
          <w:rFonts w:ascii="Arial" w:eastAsia="Times New Roman" w:hAnsi="Arial" w:cs="B Mitra"/>
          <w:color w:val="000000"/>
          <w:sz w:val="24"/>
          <w:szCs w:val="24"/>
          <w:rtl/>
        </w:rPr>
        <w:t>بکار</w:t>
      </w:r>
      <w:r w:rsidR="002F2EFD" w:rsidRPr="004F0981">
        <w:rPr>
          <w:rFonts w:ascii="Arial" w:eastAsia="Times New Roman" w:hAnsi="Arial" w:cs="B Mitra" w:hint="cs"/>
          <w:color w:val="000000"/>
          <w:sz w:val="24"/>
          <w:szCs w:val="24"/>
          <w:rtl/>
        </w:rPr>
        <w:t xml:space="preserve"> </w:t>
      </w:r>
      <w:r w:rsidR="002A6B2C" w:rsidRPr="004F0981">
        <w:rPr>
          <w:rFonts w:ascii="Arial" w:eastAsia="Times New Roman" w:hAnsi="Arial" w:cs="B Mitra" w:hint="cs"/>
          <w:color w:val="000000"/>
          <w:sz w:val="24"/>
          <w:szCs w:val="24"/>
          <w:rtl/>
        </w:rPr>
        <w:t xml:space="preserve">ببندند. </w:t>
      </w:r>
      <w:r w:rsidR="002F2EFD" w:rsidRPr="004F0981">
        <w:rPr>
          <w:rFonts w:cs="B Mitra" w:hint="cs"/>
          <w:sz w:val="24"/>
          <w:szCs w:val="24"/>
          <w:rtl/>
        </w:rPr>
        <w:t xml:space="preserve"> </w:t>
      </w:r>
    </w:p>
    <w:p w14:paraId="3789C534" w14:textId="6EA1803D" w:rsidR="001B6A38" w:rsidRPr="0038611B" w:rsidRDefault="001B6A3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033FDCB6" w14:textId="7DCC7F27" w:rsidR="009A60AD" w:rsidRPr="004F0981" w:rsidRDefault="002F2EFD" w:rsidP="002A6B2C">
      <w:pPr>
        <w:tabs>
          <w:tab w:val="left" w:pos="810"/>
        </w:tabs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</w:rPr>
        <w:t xml:space="preserve">هدف از این درس آشنایی فراگیران با </w:t>
      </w:r>
      <w:r w:rsidR="002A6B2C" w:rsidRPr="004F0981">
        <w:rPr>
          <w:rFonts w:cs="B Mitra" w:hint="cs"/>
          <w:sz w:val="24"/>
          <w:szCs w:val="24"/>
          <w:rtl/>
        </w:rPr>
        <w:t>مبانی سرطان</w:t>
      </w:r>
      <w:r w:rsidRPr="004F0981">
        <w:rPr>
          <w:rFonts w:cs="B Mitra" w:hint="cs"/>
          <w:sz w:val="24"/>
          <w:szCs w:val="24"/>
          <w:rtl/>
        </w:rPr>
        <w:t xml:space="preserve"> و نحوه مراقبت و درمان با تاکید بر 3 ماژول اصلی (شیمی درمانی، پرتودرمانی، جراحی) در کنار سایر درمان های نوین اختصاصی آن است</w:t>
      </w:r>
      <w:r w:rsidR="002A6B2C" w:rsidRPr="004F0981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.</w:t>
      </w:r>
    </w:p>
    <w:p w14:paraId="4402D3AF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4F0981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086B37D" w14:textId="1CEAEF95" w:rsidR="002F2EFD" w:rsidRPr="004F0981" w:rsidRDefault="004A37E1" w:rsidP="004A37E1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با </w:t>
      </w:r>
      <w:r w:rsidR="002F2EFD" w:rsidRPr="004F0981">
        <w:rPr>
          <w:rFonts w:ascii="B nazan" w:hAnsi="B nazan" w:cs="B Mitra"/>
          <w:sz w:val="24"/>
          <w:szCs w:val="24"/>
          <w:rtl/>
        </w:rPr>
        <w:t xml:space="preserve">مفهوم سرطان آشنا شود </w:t>
      </w:r>
    </w:p>
    <w:p w14:paraId="3F982D2D" w14:textId="1F83B33A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 w:hint="cs"/>
          <w:sz w:val="24"/>
          <w:szCs w:val="24"/>
          <w:rtl/>
          <w:lang w:bidi="fa-IR"/>
        </w:rPr>
        <w:t>الگوهای رشد سلولی را بشناسد</w:t>
      </w:r>
    </w:p>
    <w:p w14:paraId="12FE20CB" w14:textId="77777777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اتیولوژی سرطان را شرح دهد</w:t>
      </w:r>
    </w:p>
    <w:p w14:paraId="5394E83E" w14:textId="77777777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>پاتوفیزیولوژی فرایندهای بدخیمی را توصیف نماید</w:t>
      </w:r>
    </w:p>
    <w:p w14:paraId="267847FC" w14:textId="77777777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تفاوت بین تومورهلای خوش خیم و بدخیم را طبقه بندی نماید </w:t>
      </w:r>
    </w:p>
    <w:p w14:paraId="7EE97B59" w14:textId="4568CC46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تفاوت </w:t>
      </w:r>
      <w:r w:rsidRPr="004F0981">
        <w:rPr>
          <w:rFonts w:ascii="B nazan" w:hAnsi="B nazan" w:cs="B Mitra"/>
          <w:sz w:val="24"/>
          <w:szCs w:val="24"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 xml:space="preserve">تهاجم و متاستاز را </w:t>
      </w:r>
      <w:r w:rsidR="002A6B2C" w:rsidRPr="004F0981">
        <w:rPr>
          <w:rFonts w:ascii="B nazan" w:hAnsi="B nazan" w:cs="B Mitra" w:hint="cs"/>
          <w:sz w:val="24"/>
          <w:szCs w:val="24"/>
          <w:rtl/>
        </w:rPr>
        <w:t>تمیز دهد</w:t>
      </w:r>
    </w:p>
    <w:p w14:paraId="5B42C218" w14:textId="77777777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نقش سیستم ایمنی در بروز سرطان را شرح دهد</w:t>
      </w:r>
    </w:p>
    <w:p w14:paraId="285C676A" w14:textId="7CB76A1A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انواع سرطان</w:t>
      </w:r>
      <w:r w:rsidR="002A6B2C" w:rsidRPr="004F0981">
        <w:rPr>
          <w:rFonts w:ascii="B nazan" w:hAnsi="B nazan" w:cs="B Mitra" w:hint="cs"/>
          <w:sz w:val="24"/>
          <w:szCs w:val="24"/>
          <w:rtl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>ها را طبقه بندی کرده و نام ببرد</w:t>
      </w:r>
    </w:p>
    <w:p w14:paraId="692D79F2" w14:textId="3E51DFA9" w:rsidR="002F2EFD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راه</w:t>
      </w:r>
      <w:r w:rsidR="002A6B2C" w:rsidRPr="004F0981">
        <w:rPr>
          <w:rFonts w:ascii="B nazan" w:hAnsi="B nazan" w:cs="B Mitra" w:hint="cs"/>
          <w:sz w:val="24"/>
          <w:szCs w:val="24"/>
          <w:rtl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>های پیشگیری و غربالگری سرطان را توصیف نماید</w:t>
      </w:r>
      <w:r w:rsidR="002A6B2C" w:rsidRPr="004F0981">
        <w:rPr>
          <w:rFonts w:ascii="B nazan" w:hAnsi="B nazan" w:cs="B Mitra"/>
          <w:sz w:val="24"/>
          <w:szCs w:val="24"/>
        </w:rPr>
        <w:t>.</w:t>
      </w:r>
    </w:p>
    <w:p w14:paraId="41D0C2F3" w14:textId="77777777" w:rsidR="002A6B2C" w:rsidRPr="004F0981" w:rsidRDefault="002F2EFD" w:rsidP="005A4436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 xml:space="preserve">راههای تشخیص سرطان و </w:t>
      </w:r>
      <w:r w:rsidR="002A6B2C" w:rsidRPr="004F0981">
        <w:rPr>
          <w:rFonts w:ascii="B nazan" w:hAnsi="B nazan" w:cs="B Mitra" w:hint="cs"/>
          <w:sz w:val="24"/>
          <w:szCs w:val="24"/>
          <w:rtl/>
        </w:rPr>
        <w:t>ملاحظات</w:t>
      </w:r>
      <w:r w:rsidRPr="004F0981">
        <w:rPr>
          <w:rFonts w:ascii="B nazan" w:hAnsi="B nazan" w:cs="B Mitra"/>
          <w:sz w:val="24"/>
          <w:szCs w:val="24"/>
          <w:rtl/>
        </w:rPr>
        <w:t xml:space="preserve"> پرستاری مربوطه را شرح دهد</w:t>
      </w:r>
    </w:p>
    <w:p w14:paraId="183D10BD" w14:textId="03BED176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 w:hint="cs"/>
          <w:sz w:val="24"/>
          <w:szCs w:val="24"/>
          <w:rtl/>
        </w:rPr>
        <w:t>در را</w:t>
      </w:r>
      <w:r w:rsidR="002A6B2C" w:rsidRPr="004F0981">
        <w:rPr>
          <w:rFonts w:ascii="B nazan" w:hAnsi="B nazan" w:cs="B Mitra" w:hint="cs"/>
          <w:sz w:val="24"/>
          <w:szCs w:val="24"/>
          <w:rtl/>
        </w:rPr>
        <w:t>بطه با چگونگی تشخیص  مرحله و درج</w:t>
      </w:r>
      <w:r w:rsidRPr="004F0981">
        <w:rPr>
          <w:rFonts w:ascii="B nazan" w:hAnsi="B nazan" w:cs="B Mitra" w:hint="cs"/>
          <w:sz w:val="24"/>
          <w:szCs w:val="24"/>
          <w:rtl/>
        </w:rPr>
        <w:t xml:space="preserve">ه سرطان استدلال نماید </w:t>
      </w:r>
    </w:p>
    <w:p w14:paraId="76C4A3B1" w14:textId="77777777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 w:hint="cs"/>
          <w:sz w:val="24"/>
          <w:szCs w:val="24"/>
          <w:rtl/>
        </w:rPr>
        <w:t>مفهوم درمان مبتنی بر شواهد را درک کند</w:t>
      </w:r>
    </w:p>
    <w:p w14:paraId="551972E2" w14:textId="06333D55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درمان جراحی در سرطان و مراقبتهای بعد از جراحی را توصیف نماید</w:t>
      </w:r>
    </w:p>
    <w:p w14:paraId="76F1D971" w14:textId="77777777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</w:rPr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 xml:space="preserve">با اصول رادیوتراپی داخلی و خارجی آشنا شود </w:t>
      </w:r>
    </w:p>
    <w:p w14:paraId="372FB02C" w14:textId="77777777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با اصول شیمی درمانی آشنا شود </w:t>
      </w:r>
    </w:p>
    <w:p w14:paraId="5791D9F7" w14:textId="77777777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90"/>
          <w:tab w:val="right" w:pos="18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داروهاي شیمی درمانی و پیش شیمی درمانی و مهمترین عوارض آن را لیست نماید</w:t>
      </w:r>
    </w:p>
    <w:p w14:paraId="4E2161AB" w14:textId="493D8130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 نقش پرستار در آماده سازی بیمار برای انواع درمان از قبیل آماده سازی داروها را بداند</w:t>
      </w:r>
      <w:r w:rsidRPr="004F0981">
        <w:rPr>
          <w:rFonts w:ascii="B nazan" w:hAnsi="B nazan" w:cs="B Mitra"/>
          <w:sz w:val="24"/>
          <w:szCs w:val="24"/>
        </w:rPr>
        <w:t>.</w:t>
      </w:r>
    </w:p>
    <w:p w14:paraId="014263F8" w14:textId="77777777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انواع راه هاي دستیابی عروقی را بشناسد</w:t>
      </w:r>
    </w:p>
    <w:p w14:paraId="522DBECF" w14:textId="45C7C6CC" w:rsidR="004A37E1" w:rsidRPr="004F0981" w:rsidRDefault="002F2EFD" w:rsidP="002F2EFD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  <w:rtl/>
        </w:rPr>
      </w:pPr>
      <w:r w:rsidRPr="004F0981">
        <w:rPr>
          <w:rFonts w:ascii="B nazan" w:hAnsi="B nazan" w:cs="B Mitra"/>
          <w:sz w:val="24"/>
          <w:szCs w:val="24"/>
        </w:rPr>
        <w:lastRenderedPageBreak/>
        <w:t xml:space="preserve"> </w:t>
      </w:r>
      <w:r w:rsidRPr="004F0981">
        <w:rPr>
          <w:rFonts w:ascii="B nazan" w:hAnsi="B nazan" w:cs="B Mitra"/>
          <w:sz w:val="24"/>
          <w:szCs w:val="24"/>
          <w:rtl/>
        </w:rPr>
        <w:t xml:space="preserve">مراقبت از راه هاي دستیابی عروقی (پورت) را </w:t>
      </w:r>
      <w:r w:rsidRPr="004F0981">
        <w:rPr>
          <w:rFonts w:ascii="B nazan" w:hAnsi="B nazan" w:cs="B Mitra" w:hint="cs"/>
          <w:sz w:val="24"/>
          <w:szCs w:val="24"/>
          <w:rtl/>
        </w:rPr>
        <w:t>بداند</w:t>
      </w:r>
    </w:p>
    <w:p w14:paraId="3FFDEC75" w14:textId="54158CE1" w:rsidR="004A37E1" w:rsidRPr="004F0981" w:rsidRDefault="004A37E1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 xml:space="preserve">اصول حفاظت فردي و پیشگیري از آسیب هاي شغلی  با تاکید بر عوارض داروهای شیمی درمانی در بیمارستان را بیان </w:t>
      </w:r>
      <w:r w:rsidR="002F2EFD" w:rsidRPr="004F0981">
        <w:rPr>
          <w:rFonts w:ascii="B nazan" w:hAnsi="B nazan" w:cs="B Mitra"/>
          <w:sz w:val="24"/>
          <w:szCs w:val="24"/>
          <w:rtl/>
        </w:rPr>
        <w:t>نماید</w:t>
      </w:r>
    </w:p>
    <w:p w14:paraId="59CA8973" w14:textId="249656E3" w:rsidR="002A6B2C" w:rsidRPr="004F0981" w:rsidRDefault="002A6B2C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  <w:rtl/>
        </w:rPr>
      </w:pPr>
      <w:r w:rsidRPr="004F0981">
        <w:rPr>
          <w:rFonts w:ascii="B nazan" w:hAnsi="B nazan" w:cs="B Mitra" w:hint="cs"/>
          <w:sz w:val="24"/>
          <w:szCs w:val="24"/>
          <w:rtl/>
        </w:rPr>
        <w:t xml:space="preserve">مراقبت های پرستاری از بیمار تحت شیمی درمانی، پرتودرمانی و جراحی با تاکید بر عوارض این درمان ها را شرح دهد </w:t>
      </w:r>
    </w:p>
    <w:p w14:paraId="3FF6B6E7" w14:textId="1E867339" w:rsidR="004A37E1" w:rsidRPr="004F0981" w:rsidRDefault="004A37E1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B nazan" w:hAnsi="B nazan" w:cs="B Mitra"/>
          <w:sz w:val="24"/>
          <w:szCs w:val="24"/>
          <w:rtl/>
        </w:rPr>
        <w:t>اورژانس هاي انکولوژي را بشناسد</w:t>
      </w:r>
    </w:p>
    <w:p w14:paraId="26FF1A8A" w14:textId="7230E1E8" w:rsidR="002F2EFD" w:rsidRPr="004F0981" w:rsidRDefault="002F2EFD" w:rsidP="002A6B2C">
      <w:pPr>
        <w:pStyle w:val="ListParagraph"/>
        <w:numPr>
          <w:ilvl w:val="0"/>
          <w:numId w:val="8"/>
        </w:numPr>
        <w:tabs>
          <w:tab w:val="right" w:pos="270"/>
          <w:tab w:val="right" w:pos="360"/>
        </w:tabs>
        <w:bidi/>
        <w:ind w:left="0" w:firstLine="0"/>
        <w:rPr>
          <w:rFonts w:ascii="B nazan" w:hAnsi="B nazan" w:cs="B Mitra"/>
          <w:sz w:val="24"/>
          <w:szCs w:val="24"/>
        </w:rPr>
      </w:pPr>
      <w:r w:rsidRPr="004F0981">
        <w:rPr>
          <w:rFonts w:ascii="Times New Roman" w:hAnsi="Times New Roman" w:cs="B Mitra" w:hint="cs"/>
          <w:b/>
          <w:sz w:val="16"/>
          <w:szCs w:val="24"/>
          <w:rtl/>
        </w:rPr>
        <w:t>قادر به تنظیم فرآیند پرستاری و اقدامات و آموزش های پرستاری در انواع سرطان ها</w:t>
      </w:r>
      <w:r w:rsidR="002A6B2C" w:rsidRPr="004F0981">
        <w:rPr>
          <w:rFonts w:ascii="Times New Roman" w:hAnsi="Times New Roman" w:cs="B Mitra" w:hint="cs"/>
          <w:b/>
          <w:sz w:val="16"/>
          <w:szCs w:val="24"/>
          <w:rtl/>
        </w:rPr>
        <w:t xml:space="preserve"> باشد</w:t>
      </w:r>
    </w:p>
    <w:p w14:paraId="15656A45" w14:textId="77777777" w:rsidR="002F2EFD" w:rsidRPr="002F2EFD" w:rsidRDefault="002F2EFD" w:rsidP="002A6B2C">
      <w:pPr>
        <w:pStyle w:val="ListParagraph"/>
        <w:tabs>
          <w:tab w:val="right" w:pos="270"/>
          <w:tab w:val="right" w:pos="360"/>
        </w:tabs>
        <w:bidi/>
        <w:ind w:left="0"/>
        <w:rPr>
          <w:rFonts w:ascii="B nazan" w:hAnsi="B nazan" w:cs="B Nazanin"/>
          <w:sz w:val="24"/>
          <w:szCs w:val="24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5"/>
        <w:gridCol w:w="3117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4A37E1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37E1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4A37E1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4A37E1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4A37E1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4A37E1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BDCB66B" w:rsidR="009E629C" w:rsidRPr="004A37E1" w:rsidRDefault="004A37E1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37E1">
              <w:rPr>
                <w:rFonts w:ascii="Yu Gothic UI Semilight" w:eastAsia="Yu Gothic UI Semilight" w:hAnsi="Yu Gothic UI Semilight" w:cs="B Mitra" w:hint="eastAsia"/>
                <w:sz w:val="24"/>
                <w:szCs w:val="24"/>
              </w:rPr>
              <w:t>󠆿</w:t>
            </w:r>
            <w:r w:rsidR="009E629C" w:rsidRPr="004A37E1">
              <w:rPr>
                <w:rFonts w:ascii="Arial" w:eastAsia="Calibri" w:hAnsi="Arial" w:cs="B Mitra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2373E0A0" w:rsidR="009E629C" w:rsidRPr="0038611B" w:rsidRDefault="001B5845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Yu Gothic UI Semilight" w:eastAsia="Yu Gothic UI Semilight" w:hAnsi="Yu Gothic UI Semilight" w:cs="B Mitra" w:hint="eastAsia"/>
                <w:sz w:val="24"/>
                <w:szCs w:val="24"/>
              </w:rPr>
              <w:t>󠆿</w:t>
            </w:r>
            <w:r w:rsidR="009E629C"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258C6DA2" w:rsidR="00B80410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211485E9" w:rsidR="00B80410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7E39AB5D" w:rsidR="00B80410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1DF32663" w:rsidR="00B80410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177ABBF9" w:rsidR="00DB4835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2E2CB711" w:rsidR="00DB4835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61A563D" w:rsidR="00DB4835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="00DB4835" w:rsidRPr="0038611B">
        <w:rPr>
          <w:rFonts w:asciiTheme="majorBidi" w:eastAsia="Calibri" w:hAnsiTheme="majorBidi" w:cs="B Mitra"/>
          <w:sz w:val="24"/>
          <w:szCs w:val="24"/>
        </w:rPr>
        <w:t>TBL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6B3145AF" w:rsidR="00DB4835" w:rsidRPr="0038611B" w:rsidRDefault="004A37E1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Yu Gothic UI Semilight" w:eastAsia="Yu Gothic UI Semilight" w:hAnsi="Yu Gothic UI Semilight" w:cs="B Mitra" w:hint="eastAsia"/>
          <w:sz w:val="24"/>
          <w:szCs w:val="24"/>
        </w:rPr>
        <w:t>󠆿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6B64AD6A" w:rsidR="00DB4835" w:rsidRPr="0038611B" w:rsidRDefault="007A289E" w:rsidP="004A37E1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) </w:t>
      </w: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455" w:type="dxa"/>
        <w:tblLook w:val="04A0" w:firstRow="1" w:lastRow="0" w:firstColumn="1" w:lastColumn="0" w:noHBand="0" w:noVBand="1"/>
      </w:tblPr>
      <w:tblGrid>
        <w:gridCol w:w="1747"/>
        <w:gridCol w:w="2033"/>
        <w:gridCol w:w="2376"/>
        <w:gridCol w:w="2809"/>
        <w:gridCol w:w="840"/>
      </w:tblGrid>
      <w:tr w:rsidR="00684E56" w:rsidRPr="004F0981" w14:paraId="687BBD93" w14:textId="77777777" w:rsidTr="004F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7866C2F3" w14:textId="5C12F32B" w:rsidR="00684E56" w:rsidRPr="004F0981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نام </w:t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033" w:type="dxa"/>
          </w:tcPr>
          <w:p w14:paraId="7369CF04" w14:textId="077A50E3" w:rsidR="00684E56" w:rsidRPr="004F098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6" w:type="dxa"/>
          </w:tcPr>
          <w:p w14:paraId="3D37B49B" w14:textId="77777777" w:rsidR="00684E56" w:rsidRPr="004F098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809" w:type="dxa"/>
          </w:tcPr>
          <w:p w14:paraId="1D18645E" w14:textId="77777777" w:rsidR="00684E56" w:rsidRPr="004F098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40" w:type="dxa"/>
          </w:tcPr>
          <w:p w14:paraId="4BCF3D9E" w14:textId="6F7698B0" w:rsidR="00684E56" w:rsidRPr="004F0981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684E56" w:rsidRPr="004F0981" w14:paraId="0F0C5D07" w14:textId="77777777" w:rsidTr="004F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6E248ECF" w14:textId="30637E64" w:rsidR="00684E56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حمیدرضا امیرحسینی</w:t>
            </w:r>
          </w:p>
        </w:tc>
        <w:tc>
          <w:tcPr>
            <w:tcW w:w="2033" w:type="dxa"/>
          </w:tcPr>
          <w:p w14:paraId="75D9F733" w14:textId="40AFE9B4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پیش مطالعه</w:t>
            </w:r>
          </w:p>
          <w:p w14:paraId="15D8F16F" w14:textId="7541BC19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مطرح شده در کلاس درس</w:t>
            </w:r>
          </w:p>
          <w:p w14:paraId="6B9E18F5" w14:textId="77777777" w:rsidR="00684E56" w:rsidRPr="004F0981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50A908E6" w14:textId="77777777" w:rsidR="00AB4FFF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  <w:p w14:paraId="0932CEE5" w14:textId="5399DC66" w:rsidR="001B5845" w:rsidRPr="004F0981" w:rsidRDefault="001B5845" w:rsidP="00AB4F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بحث گروهی</w:t>
            </w:r>
          </w:p>
          <w:p w14:paraId="2B305B0D" w14:textId="7D37DA24" w:rsidR="00684E56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پرسش و  پاسخ</w:t>
            </w:r>
          </w:p>
        </w:tc>
        <w:tc>
          <w:tcPr>
            <w:tcW w:w="2809" w:type="dxa"/>
          </w:tcPr>
          <w:p w14:paraId="2F9DC85D" w14:textId="77777777" w:rsidR="00627EFB" w:rsidRPr="004F0981" w:rsidRDefault="00627EFB" w:rsidP="00442ED5">
            <w:pPr>
              <w:tabs>
                <w:tab w:val="right" w:pos="22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4A37E1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آشنایی با مفاهیم و مبانی سرطا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ن (ساختار سلول، الگوهای رشد سلولی، تفاوت سلول های طبیعی با سرطانی، تفاوت تومورهای خوش خیم و بدخیم)</w:t>
            </w:r>
            <w:r w:rsidR="004A37E1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AF979F3" w14:textId="5DD1047A" w:rsidR="00627EFB" w:rsidRPr="004F0981" w:rsidRDefault="00442ED5" w:rsidP="00442ED5">
            <w:pPr>
              <w:tabs>
                <w:tab w:val="right" w:pos="225"/>
                <w:tab w:val="right" w:pos="39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4A37E1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اپیدمیولوژی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4A37E1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بیولوژی و  پاتوفیزیولوژی سرطان</w:t>
            </w:r>
          </w:p>
          <w:p w14:paraId="7921D8DC" w14:textId="7181B240" w:rsidR="00C46CBC" w:rsidRPr="004F0981" w:rsidRDefault="00627EFB" w:rsidP="00442ED5">
            <w:pPr>
              <w:tabs>
                <w:tab w:val="right" w:pos="225"/>
                <w:tab w:val="right" w:pos="39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علت شناسی سرطان </w:t>
            </w:r>
          </w:p>
        </w:tc>
        <w:tc>
          <w:tcPr>
            <w:tcW w:w="840" w:type="dxa"/>
          </w:tcPr>
          <w:p w14:paraId="228979A4" w14:textId="77777777" w:rsidR="00684E56" w:rsidRPr="004F0981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84E56" w:rsidRPr="004F0981" w14:paraId="27DD1B05" w14:textId="77777777" w:rsidTr="004F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68597DDA" w14:textId="19389FB3" w:rsidR="00684E56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حمیدرضا امیرحسینی</w:t>
            </w:r>
          </w:p>
        </w:tc>
        <w:tc>
          <w:tcPr>
            <w:tcW w:w="2033" w:type="dxa"/>
          </w:tcPr>
          <w:p w14:paraId="0169CD32" w14:textId="77777777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پیش مطالعه</w:t>
            </w:r>
          </w:p>
          <w:p w14:paraId="52F1A911" w14:textId="77777777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مطرح شده در کلاس درس</w:t>
            </w:r>
          </w:p>
          <w:p w14:paraId="03093118" w14:textId="77777777" w:rsidR="00684E56" w:rsidRPr="004F0981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3FA96450" w14:textId="77777777" w:rsidR="00AB4FFF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</w:t>
            </w:r>
          </w:p>
          <w:p w14:paraId="66FC69E0" w14:textId="07BB8351" w:rsidR="001B5845" w:rsidRPr="004F0981" w:rsidRDefault="001B5845" w:rsidP="00AB4F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بحث گروهی</w:t>
            </w:r>
          </w:p>
          <w:p w14:paraId="12AD227D" w14:textId="7C76A4D1" w:rsidR="00684E56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پرسش و  پاسخ</w:t>
            </w:r>
          </w:p>
        </w:tc>
        <w:tc>
          <w:tcPr>
            <w:tcW w:w="2809" w:type="dxa"/>
          </w:tcPr>
          <w:p w14:paraId="329D083B" w14:textId="6A0DAC94" w:rsidR="00627EFB" w:rsidRPr="004F0981" w:rsidRDefault="00C46CBC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</w:tabs>
              <w:bidi/>
              <w:ind w:left="0"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پیشگیری، </w:t>
            </w:r>
            <w:r w:rsidR="00AB4FFF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غربالگری و تشخیص زودهنگام سرطان</w:t>
            </w:r>
          </w:p>
          <w:p w14:paraId="4A3A26E2" w14:textId="1DAA272D" w:rsidR="00C46CBC" w:rsidRPr="004F0981" w:rsidRDefault="00C46CBC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</w:tabs>
              <w:bidi/>
              <w:ind w:left="0"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رویکردهای تشخیصی سرطان (معاینه فیزیکی، آزمایشات بالینی و پاراکلینیکی،</w:t>
            </w:r>
          </w:p>
          <w:p w14:paraId="719236C3" w14:textId="55E87A90" w:rsidR="00627EFB" w:rsidRPr="004F0981" w:rsidRDefault="00C46CBC" w:rsidP="00AB4FFF">
            <w:pPr>
              <w:tabs>
                <w:tab w:val="right" w:pos="225"/>
              </w:tabs>
              <w:bidi/>
              <w:ind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نشانگرهای زیستی</w:t>
            </w:r>
            <w:r w:rsidR="00442ED5" w:rsidRPr="004F0981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>-</w:t>
            </w:r>
            <w:r w:rsidR="00442ED5"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تومورمارکرها-</w:t>
            </w:r>
            <w:r w:rsidR="00AB4FFF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در تشخیص</w:t>
            </w:r>
            <w:r w:rsidR="00AB4FFF"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و پیش آگهی سرطان)</w:t>
            </w:r>
          </w:p>
          <w:p w14:paraId="25EDE3B9" w14:textId="77777777" w:rsidR="00442ED5" w:rsidRPr="004F0981" w:rsidRDefault="00442ED5" w:rsidP="00442ED5">
            <w:pPr>
              <w:tabs>
                <w:tab w:val="right" w:pos="225"/>
              </w:tabs>
              <w:bidi/>
              <w:ind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فرایند متاستاز و تهاجم </w:t>
            </w:r>
          </w:p>
          <w:p w14:paraId="33F299F3" w14:textId="21FED81B" w:rsidR="00C46CBC" w:rsidRPr="004F0981" w:rsidRDefault="00627EFB" w:rsidP="00442ED5">
            <w:pPr>
              <w:tabs>
                <w:tab w:val="right" w:pos="225"/>
              </w:tabs>
              <w:bidi/>
              <w:ind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مرحله بندی و درجه بندی سرطان</w:t>
            </w:r>
          </w:p>
          <w:p w14:paraId="1710D4CE" w14:textId="5793E31D" w:rsidR="00684E56" w:rsidRPr="004F0981" w:rsidRDefault="00627EFB" w:rsidP="00442ED5">
            <w:pPr>
              <w:tabs>
                <w:tab w:val="right" w:pos="225"/>
              </w:tabs>
              <w:bidi/>
              <w:ind w:hanging="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نام گذاری سرطان بر اساس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  <w:t xml:space="preserve"> ICD </w:t>
            </w:r>
          </w:p>
        </w:tc>
        <w:tc>
          <w:tcPr>
            <w:tcW w:w="840" w:type="dxa"/>
          </w:tcPr>
          <w:p w14:paraId="7BC0A093" w14:textId="77777777" w:rsidR="00684E56" w:rsidRPr="004F0981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84E56" w:rsidRPr="004F0981" w14:paraId="37988758" w14:textId="77777777" w:rsidTr="004F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68624CC8" w14:textId="60CDD612" w:rsidR="00684E56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حمیدرضا امیرحسینی</w:t>
            </w:r>
          </w:p>
        </w:tc>
        <w:tc>
          <w:tcPr>
            <w:tcW w:w="2033" w:type="dxa"/>
          </w:tcPr>
          <w:p w14:paraId="4DB0979E" w14:textId="77777777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پیش مطالعه</w:t>
            </w:r>
          </w:p>
          <w:p w14:paraId="0AB56A1C" w14:textId="77777777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پاسخ به سوالات مطرح شده در کلاس درس</w:t>
            </w:r>
          </w:p>
          <w:p w14:paraId="1162E175" w14:textId="77777777" w:rsidR="00684E56" w:rsidRPr="004F0981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53BEBC6B" w14:textId="77777777" w:rsidR="00AB4FFF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سخنرانی تعاملی </w:t>
            </w:r>
          </w:p>
          <w:p w14:paraId="67E13C9C" w14:textId="2F4DB8FE" w:rsidR="001B5845" w:rsidRPr="004F0981" w:rsidRDefault="001B5845" w:rsidP="00AB4F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بحث گروهی</w:t>
            </w:r>
          </w:p>
          <w:p w14:paraId="196FFB74" w14:textId="46DF12A6" w:rsidR="00684E56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پرسش و  پاسخ</w:t>
            </w:r>
          </w:p>
        </w:tc>
        <w:tc>
          <w:tcPr>
            <w:tcW w:w="2809" w:type="dxa"/>
          </w:tcPr>
          <w:p w14:paraId="12CA9AA5" w14:textId="1A8B5F7F" w:rsidR="00627EFB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دستورالعمل های مبتنی بر شواهد برای درمان سرطان</w:t>
            </w:r>
          </w:p>
          <w:p w14:paraId="0116B549" w14:textId="21A452C6" w:rsidR="00627EFB" w:rsidRPr="004F0981" w:rsidRDefault="00442ED5" w:rsidP="00AB4FFF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مفاهیم پرتودرمانی در سرطان و </w:t>
            </w:r>
            <w:r w:rsidR="00627EFB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آشنایی با 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 w:rsidR="00AB4FFF"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</w:p>
          <w:p w14:paraId="154AAC78" w14:textId="54816F1D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اهداف جراحی در سرطان</w:t>
            </w:r>
          </w:p>
          <w:p w14:paraId="2E34341A" w14:textId="415B1788" w:rsidR="00C46CBC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دارو درمانی در سرطان 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تارگت تراپی</w:t>
            </w: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627EFB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ایمونوتراپ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627EFB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هورمون</w:t>
            </w: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تراپی</w:t>
            </w:r>
          </w:p>
          <w:p w14:paraId="780E6296" w14:textId="77777777" w:rsidR="00684E56" w:rsidRPr="004F0981" w:rsidRDefault="00684E56" w:rsidP="00442ED5">
            <w:pPr>
              <w:tabs>
                <w:tab w:val="right" w:pos="225"/>
                <w:tab w:val="left" w:pos="81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0" w:type="dxa"/>
          </w:tcPr>
          <w:p w14:paraId="5AE8FF57" w14:textId="77777777" w:rsidR="00684E56" w:rsidRPr="004F0981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42ED5" w:rsidRPr="004F0981" w14:paraId="21C9531E" w14:textId="77777777" w:rsidTr="004F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716CFD04" w14:textId="4EBA3556" w:rsidR="00442ED5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حمیدرضا امیرحسینی</w:t>
            </w:r>
          </w:p>
        </w:tc>
        <w:tc>
          <w:tcPr>
            <w:tcW w:w="2033" w:type="dxa"/>
          </w:tcPr>
          <w:p w14:paraId="6E9D05C8" w14:textId="38519484" w:rsidR="001B5845" w:rsidRPr="004F0981" w:rsidRDefault="00AB4FFF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="001B5845"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یش مطالعه</w:t>
            </w:r>
          </w:p>
          <w:p w14:paraId="18F3CE22" w14:textId="4C0884B8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7D3384AD" w14:textId="77777777" w:rsidR="00442ED5" w:rsidRPr="004F0981" w:rsidRDefault="00442ED5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12A35022" w14:textId="77777777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بحث گروهی</w:t>
            </w:r>
          </w:p>
          <w:p w14:paraId="3C75D55D" w14:textId="1E45D11D" w:rsidR="00442ED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پرسش و  پاسخ</w:t>
            </w:r>
          </w:p>
        </w:tc>
        <w:tc>
          <w:tcPr>
            <w:tcW w:w="2809" w:type="dxa"/>
          </w:tcPr>
          <w:p w14:paraId="510A1002" w14:textId="7CF87969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نقش شیمی درمانی در درمان سرطان</w:t>
            </w:r>
          </w:p>
          <w:p w14:paraId="0A14F1A0" w14:textId="4CF51CC2" w:rsidR="00442ED5" w:rsidRPr="004F0981" w:rsidRDefault="00AB4FFF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="00442ED5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طبقه بندی عوامل ضد نئوپلاستیک در درمان سرطان</w:t>
            </w:r>
          </w:p>
          <w:p w14:paraId="175AE4F1" w14:textId="77777777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 عوامل پیش دارو</w:t>
            </w:r>
          </w:p>
          <w:p w14:paraId="1B746AD1" w14:textId="2194F80B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 روش های تجویز داروهای شیمی درمانی</w:t>
            </w:r>
          </w:p>
          <w:p w14:paraId="150DA70D" w14:textId="16014AB0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دوره های شیمی درمانی</w:t>
            </w:r>
          </w:p>
          <w:p w14:paraId="47CE6BB9" w14:textId="77777777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 رژیم های شیمی درمانی</w:t>
            </w:r>
          </w:p>
          <w:p w14:paraId="0F8715A6" w14:textId="32FF6EEA" w:rsidR="00442ED5" w:rsidRPr="004F0981" w:rsidRDefault="00442ED5" w:rsidP="00442ED5">
            <w:pPr>
              <w:pStyle w:val="ListParagraph"/>
              <w:numPr>
                <w:ilvl w:val="0"/>
                <w:numId w:val="10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 اصول ایمنی هنگام تماس با  عوامل ضد نئوپلاستیک</w:t>
            </w:r>
          </w:p>
        </w:tc>
        <w:tc>
          <w:tcPr>
            <w:tcW w:w="840" w:type="dxa"/>
          </w:tcPr>
          <w:p w14:paraId="4C563202" w14:textId="7EF1C722" w:rsidR="00442ED5" w:rsidRPr="004F0981" w:rsidRDefault="00442ED5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</w:tr>
      <w:tr w:rsidR="00684E56" w:rsidRPr="004F0981" w14:paraId="014D555C" w14:textId="77777777" w:rsidTr="004F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718D1388" w14:textId="365F942C" w:rsidR="00684E56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حمیدرضا امیرحسینی</w:t>
            </w:r>
          </w:p>
        </w:tc>
        <w:tc>
          <w:tcPr>
            <w:tcW w:w="2033" w:type="dxa"/>
          </w:tcPr>
          <w:p w14:paraId="515464A9" w14:textId="17014D69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پیش مطالعه</w:t>
            </w:r>
          </w:p>
          <w:p w14:paraId="2803749C" w14:textId="03D1F3FA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مشارکت گروهی</w:t>
            </w:r>
          </w:p>
          <w:p w14:paraId="2DA686A1" w14:textId="72B8FC1B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BAAE55" w14:textId="77777777" w:rsidR="00684E56" w:rsidRPr="004F0981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4536CA3E" w14:textId="77777777" w:rsidR="00684E56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کلاس وارونه</w:t>
            </w:r>
          </w:p>
          <w:p w14:paraId="58AA13AB" w14:textId="32780316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یادگیری مبتنی بر تیم</w:t>
            </w:r>
          </w:p>
          <w:p w14:paraId="47C2C3BB" w14:textId="395D26B9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یادگیری مبتنی بر</w:t>
            </w:r>
          </w:p>
          <w:p w14:paraId="68BEE811" w14:textId="4D9FDBD4" w:rsidR="001B5845" w:rsidRPr="004F0981" w:rsidRDefault="001B5845" w:rsidP="001B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بازی آموزشی</w:t>
            </w:r>
          </w:p>
        </w:tc>
        <w:tc>
          <w:tcPr>
            <w:tcW w:w="2809" w:type="dxa"/>
          </w:tcPr>
          <w:p w14:paraId="69D66844" w14:textId="3D2B76AC" w:rsidR="00627EFB" w:rsidRPr="004F0981" w:rsidRDefault="00627EFB" w:rsidP="00442ED5">
            <w:pPr>
              <w:pStyle w:val="ListParagraph"/>
              <w:numPr>
                <w:ilvl w:val="0"/>
                <w:numId w:val="9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پیشگیری، تشخیص و مدیریت</w:t>
            </w:r>
          </w:p>
          <w:p w14:paraId="30960527" w14:textId="648F2CEB" w:rsidR="00627EFB" w:rsidRPr="004F0981" w:rsidRDefault="00627EFB" w:rsidP="00442ED5">
            <w:pPr>
              <w:tabs>
                <w:tab w:val="right" w:pos="225"/>
                <w:tab w:val="left" w:pos="81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عوارض در بیماران تحت رادیوتراپی، درمان ضد نئوپلاستیک، ایمونوتراپی</w:t>
            </w:r>
          </w:p>
          <w:p w14:paraId="1A4FB473" w14:textId="77777777" w:rsidR="00627EFB" w:rsidRPr="004F0981" w:rsidRDefault="00627EFB" w:rsidP="00442ED5">
            <w:pPr>
              <w:tabs>
                <w:tab w:val="right" w:pos="225"/>
                <w:tab w:val="left" w:pos="81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و درمان هدفمند </w:t>
            </w:r>
          </w:p>
          <w:p w14:paraId="7ED9B14F" w14:textId="7F81315D" w:rsidR="00684E56" w:rsidRPr="004F0981" w:rsidRDefault="00627EFB" w:rsidP="00442ED5">
            <w:pPr>
              <w:tabs>
                <w:tab w:val="right" w:pos="225"/>
                <w:tab w:val="left" w:pos="810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- مراقبت حمایتی و تسکینی</w:t>
            </w:r>
          </w:p>
        </w:tc>
        <w:tc>
          <w:tcPr>
            <w:tcW w:w="840" w:type="dxa"/>
          </w:tcPr>
          <w:p w14:paraId="00741B70" w14:textId="6A3C37DF" w:rsidR="00684E56" w:rsidRPr="004F0981" w:rsidRDefault="00442ED5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84E56" w:rsidRPr="004F0981" w14:paraId="71572B7E" w14:textId="77777777" w:rsidTr="004F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p w14:paraId="243E95DE" w14:textId="15A9AEC5" w:rsidR="00684E56" w:rsidRPr="004F0981" w:rsidRDefault="00687618" w:rsidP="001B5845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حمیدرضا امیرحسینی</w:t>
            </w:r>
          </w:p>
        </w:tc>
        <w:tc>
          <w:tcPr>
            <w:tcW w:w="2033" w:type="dxa"/>
          </w:tcPr>
          <w:p w14:paraId="1B37A1C9" w14:textId="77777777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پیش مطالعه</w:t>
            </w:r>
          </w:p>
          <w:p w14:paraId="40466753" w14:textId="776895AF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استدلال در حل سناریو های بالینی</w:t>
            </w:r>
          </w:p>
          <w:p w14:paraId="2425965D" w14:textId="77777777" w:rsidR="00684E56" w:rsidRPr="004F0981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6" w:type="dxa"/>
          </w:tcPr>
          <w:p w14:paraId="6569FECF" w14:textId="7D75BF01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F098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سخنرانی تعاملی یادگیری مبتنی بر حل مسئله</w:t>
            </w:r>
          </w:p>
          <w:p w14:paraId="6A7422F7" w14:textId="32B94590" w:rsidR="001B5845" w:rsidRPr="004F0981" w:rsidRDefault="001B5845" w:rsidP="001B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Mitra"/>
                <w:b/>
                <w:bCs/>
                <w:sz w:val="24"/>
                <w:szCs w:val="24"/>
                <w:rtl/>
              </w:rPr>
            </w:pPr>
            <w:r w:rsidRPr="004F0981">
              <w:rPr>
                <w:rFonts w:ascii="Arial" w:eastAsia="Calibri" w:hAnsi="Arial" w:cs="B Mitra" w:hint="cs"/>
                <w:b/>
                <w:bCs/>
                <w:sz w:val="24"/>
                <w:szCs w:val="24"/>
                <w:rtl/>
              </w:rPr>
              <w:t>یادگیری اکتشافی هدایت شده</w:t>
            </w:r>
          </w:p>
          <w:p w14:paraId="7127BE83" w14:textId="77777777" w:rsidR="001B5845" w:rsidRPr="004F0981" w:rsidRDefault="001B5845" w:rsidP="001B58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063F62" w14:textId="77777777" w:rsidR="00684E56" w:rsidRPr="004F0981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09" w:type="dxa"/>
          </w:tcPr>
          <w:p w14:paraId="77BA6505" w14:textId="6813EE73" w:rsidR="00684E56" w:rsidRPr="004F0981" w:rsidRDefault="00442ED5" w:rsidP="00442ED5">
            <w:pPr>
              <w:pStyle w:val="ListParagraph"/>
              <w:numPr>
                <w:ilvl w:val="0"/>
                <w:numId w:val="9"/>
              </w:numPr>
              <w:tabs>
                <w:tab w:val="right" w:pos="225"/>
                <w:tab w:val="left" w:pos="810"/>
              </w:tabs>
              <w:bidi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تشخیص و مدیریت </w:t>
            </w:r>
            <w:r w:rsidR="00C46CBC" w:rsidRPr="004F0981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اورژانس های انکولوژی در بیماران مبتلا به سرطان</w:t>
            </w:r>
          </w:p>
        </w:tc>
        <w:tc>
          <w:tcPr>
            <w:tcW w:w="840" w:type="dxa"/>
          </w:tcPr>
          <w:p w14:paraId="44C26987" w14:textId="77777777" w:rsidR="00684E56" w:rsidRPr="004F0981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F098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14:paraId="2BE5C4B6" w14:textId="77777777" w:rsidR="00627EFB" w:rsidRDefault="00627EF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85FC1ED" w14:textId="31F75FF2" w:rsidR="00BE4941" w:rsidRDefault="00BE4941" w:rsidP="00AC487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38F60CD" w14:textId="1D7FB6DB" w:rsidR="00AB0376" w:rsidRPr="004F0981" w:rsidRDefault="00AB0376" w:rsidP="001B5845">
      <w:pPr>
        <w:numPr>
          <w:ilvl w:val="0"/>
          <w:numId w:val="11"/>
        </w:numPr>
        <w:tabs>
          <w:tab w:val="right" w:pos="270"/>
        </w:tabs>
        <w:bidi/>
        <w:ind w:left="450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حضور منظم در کلاس درس</w:t>
      </w:r>
      <w:r w:rsidR="001B5845"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(با غیبت و تاخیر در کلاس مطابق با آیین نامه آموزشی برخورد خواهد شد)</w:t>
      </w:r>
    </w:p>
    <w:p w14:paraId="1E8172EA" w14:textId="129C749D" w:rsidR="00AB0376" w:rsidRPr="004F0981" w:rsidRDefault="00AB0376" w:rsidP="001B5845">
      <w:pPr>
        <w:numPr>
          <w:ilvl w:val="0"/>
          <w:numId w:val="11"/>
        </w:numPr>
        <w:tabs>
          <w:tab w:val="right" w:pos="270"/>
        </w:tabs>
        <w:bidi/>
        <w:ind w:left="450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انجام تکالیف در موعد مقرر در سامانه نوید</w:t>
      </w:r>
    </w:p>
    <w:p w14:paraId="672237B3" w14:textId="77777777" w:rsidR="00AB0376" w:rsidRPr="004F0981" w:rsidRDefault="00AB0376" w:rsidP="001B5845">
      <w:pPr>
        <w:numPr>
          <w:ilvl w:val="0"/>
          <w:numId w:val="11"/>
        </w:numPr>
        <w:tabs>
          <w:tab w:val="right" w:pos="270"/>
        </w:tabs>
        <w:bidi/>
        <w:ind w:left="450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مطالعه منابع معرفی شده </w:t>
      </w:r>
    </w:p>
    <w:p w14:paraId="26BFACD0" w14:textId="45675808" w:rsidR="00AB0376" w:rsidRPr="004F0981" w:rsidRDefault="00AB0376" w:rsidP="001B5845">
      <w:pPr>
        <w:numPr>
          <w:ilvl w:val="0"/>
          <w:numId w:val="11"/>
        </w:numPr>
        <w:tabs>
          <w:tab w:val="right" w:pos="270"/>
        </w:tabs>
        <w:bidi/>
        <w:ind w:left="450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مشارکت فعال در برنامه</w:t>
      </w:r>
      <w:r w:rsidRPr="004F0981">
        <w:rPr>
          <w:rFonts w:ascii="Times New Roman" w:hAnsi="Times New Roman" w:cs="B Mitra"/>
          <w:sz w:val="24"/>
          <w:szCs w:val="24"/>
          <w:rtl/>
          <w:lang w:bidi="fa-IR"/>
        </w:rPr>
        <w:softHyphen/>
      </w: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های کلاس</w:t>
      </w:r>
      <w:r w:rsidR="00AC487F"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</w:p>
    <w:p w14:paraId="154B2ADB" w14:textId="5CD7E7E9" w:rsidR="00AC487F" w:rsidRPr="004F0981" w:rsidRDefault="00AB4FFF" w:rsidP="001B5845">
      <w:pPr>
        <w:numPr>
          <w:ilvl w:val="0"/>
          <w:numId w:val="11"/>
        </w:numPr>
        <w:tabs>
          <w:tab w:val="right" w:pos="270"/>
        </w:tabs>
        <w:bidi/>
        <w:ind w:left="450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4F0981">
        <w:rPr>
          <w:rFonts w:ascii="Arial" w:eastAsia="Times New Roman" w:hAnsi="Arial" w:cs="B Mitra" w:hint="cs"/>
          <w:sz w:val="24"/>
          <w:szCs w:val="24"/>
          <w:rtl/>
        </w:rPr>
        <w:t>رعایت آیین نامه</w:t>
      </w:r>
      <w:r w:rsidR="004F0981">
        <w:rPr>
          <w:rFonts w:ascii="Arial" w:eastAsia="Times New Roman" w:hAnsi="Arial" w:cs="B Mitra"/>
          <w:sz w:val="24"/>
          <w:szCs w:val="24"/>
        </w:rPr>
        <w:t xml:space="preserve"> </w:t>
      </w:r>
      <w:r w:rsidR="00AC487F" w:rsidRPr="004F0981">
        <w:rPr>
          <w:rFonts w:ascii="Arial" w:eastAsia="Times New Roman" w:hAnsi="Arial" w:cs="B Mitra" w:hint="cs"/>
          <w:sz w:val="24"/>
          <w:szCs w:val="24"/>
          <w:rtl/>
        </w:rPr>
        <w:t xml:space="preserve">ابلاغی </w:t>
      </w:r>
      <w:r w:rsidRPr="004F0981">
        <w:rPr>
          <w:rFonts w:ascii="Arial" w:eastAsia="Times New Roman" w:hAnsi="Arial" w:cs="B Mitra" w:hint="cs"/>
          <w:sz w:val="24"/>
          <w:szCs w:val="24"/>
          <w:rtl/>
        </w:rPr>
        <w:t xml:space="preserve">رفتار و </w:t>
      </w:r>
      <w:r w:rsidR="00AC487F" w:rsidRPr="004F0981">
        <w:rPr>
          <w:rFonts w:ascii="Arial" w:eastAsia="Times New Roman" w:hAnsi="Arial" w:cs="B Mitra" w:hint="cs"/>
          <w:sz w:val="24"/>
          <w:szCs w:val="24"/>
          <w:rtl/>
        </w:rPr>
        <w:t>پوشش حرفه</w:t>
      </w:r>
    </w:p>
    <w:p w14:paraId="0ABD50F0" w14:textId="5E755EEE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0AC328E9" w:rsidR="002547D1" w:rsidRPr="004F0981" w:rsidRDefault="00C71788" w:rsidP="00AC487F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lastRenderedPageBreak/>
        <w:t>نوع ارزیابی (تکوینی/تراکمی)</w:t>
      </w:r>
      <w:r w:rsidR="0038611B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71437439" w14:textId="33DBC6D8" w:rsidR="0038611B" w:rsidRPr="004F0981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روش ارزیابی همراه با تعیین سهم </w:t>
      </w:r>
      <w:r w:rsidR="002547D1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4F0981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p w14:paraId="66A28655" w14:textId="77777777" w:rsidR="0038611B" w:rsidRPr="004F0981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6E0D7470" w14:textId="4E01CBB1" w:rsidR="0004591B" w:rsidRPr="004F0981" w:rsidRDefault="0004591B" w:rsidP="00AC487F">
      <w:pPr>
        <w:tabs>
          <w:tab w:val="right" w:pos="270"/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cs="B Mitra"/>
          <w:sz w:val="24"/>
          <w:szCs w:val="24"/>
          <w:rtl/>
        </w:rPr>
        <w:t>دانشجویان هم به صورت تکویني با هدف ارائه بازخورد</w:t>
      </w:r>
      <w:r w:rsidRPr="004F0981">
        <w:rPr>
          <w:rFonts w:cs="B Mitra" w:hint="cs"/>
          <w:sz w:val="24"/>
          <w:szCs w:val="24"/>
          <w:rtl/>
        </w:rPr>
        <w:t xml:space="preserve"> </w:t>
      </w:r>
      <w:r w:rsidRPr="004F0981">
        <w:rPr>
          <w:rFonts w:cs="B Mitra"/>
          <w:sz w:val="24"/>
          <w:szCs w:val="24"/>
          <w:rtl/>
        </w:rPr>
        <w:t>در طول دوره و هم در انتهای دوره به شکل تراكمي مورد ارزیابي قرار خواهند گرفت</w:t>
      </w:r>
      <w:r w:rsidRPr="004F0981">
        <w:rPr>
          <w:rFonts w:cs="B Mitra"/>
          <w:sz w:val="24"/>
          <w:szCs w:val="24"/>
        </w:rPr>
        <w:t>.</w:t>
      </w:r>
      <w:r w:rsidRPr="004F0981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      </w:t>
      </w:r>
    </w:p>
    <w:p w14:paraId="029408B1" w14:textId="43CEA578" w:rsidR="002547D1" w:rsidRPr="004F0981" w:rsidRDefault="002547D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5EA94A66" w14:textId="42A81AD7" w:rsidR="00AC487F" w:rsidRPr="004F0981" w:rsidRDefault="00AB0376" w:rsidP="00AB4FFF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10</w:t>
      </w:r>
      <w:r w:rsidR="00AB4FFF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%</w:t>
      </w:r>
      <w:r w:rsidR="00CB11FC"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ارزشیابی تکوینی</w:t>
      </w:r>
      <w:r w:rsidR="00AC487F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با استفاده از سوالات و سناریوهای بالینی در سامانه نوید به عنوان تکلیف دانشجو</w:t>
      </w:r>
    </w:p>
    <w:p w14:paraId="687813A4" w14:textId="77777777" w:rsidR="00AC487F" w:rsidRPr="004F0981" w:rsidRDefault="00AB0376" w:rsidP="00AC487F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10% </w:t>
      </w:r>
      <w:r w:rsidR="00AC487F"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مشارکت در بازی آموزشی به صورت تیمی در کلاس درس پس از مطالعه محتوای آموزشی در سامانه نوید (کلاس وارونه)</w:t>
      </w:r>
    </w:p>
    <w:p w14:paraId="395CF713" w14:textId="77777777" w:rsidR="00AB4FFF" w:rsidRPr="004F0981" w:rsidRDefault="00AC487F" w:rsidP="00AB4FFF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10% </w:t>
      </w:r>
      <w:r w:rsidR="00AB0376"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رعایت آیین نامه ابلاغی پوشش حرفه ای</w:t>
      </w:r>
    </w:p>
    <w:p w14:paraId="505C16DC" w14:textId="7C561920" w:rsidR="00AB0376" w:rsidRPr="004F0981" w:rsidRDefault="00AB4FFF" w:rsidP="00D4725F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70%</w:t>
      </w:r>
      <w:r w:rsidR="00D4725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ار</w:t>
      </w:r>
      <w:r w:rsidR="00AB0376"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>زشیابی پایان دوره</w:t>
      </w:r>
      <w:r w:rsidR="00AC487F" w:rsidRPr="004F0981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به صورت سوالات چهار گزینه ای</w:t>
      </w:r>
    </w:p>
    <w:p w14:paraId="4BC72A3C" w14:textId="029A31CD" w:rsidR="00FB08F3" w:rsidRPr="0038611B" w:rsidRDefault="00FB08F3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11302AA9" w14:textId="77777777" w:rsidR="0049722D" w:rsidRPr="0038611B" w:rsidRDefault="00A178F2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0092E63D" w14:textId="31A3D744" w:rsidR="0049722D" w:rsidRPr="0038611B" w:rsidRDefault="004E2BE7" w:rsidP="000459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</w:p>
    <w:p w14:paraId="0BA003C1" w14:textId="75861BB9" w:rsidR="0004591B" w:rsidRDefault="0004591B" w:rsidP="0004591B">
      <w:pPr>
        <w:tabs>
          <w:tab w:val="left" w:pos="558"/>
        </w:tabs>
        <w:bidi/>
        <w:jc w:val="both"/>
        <w:rPr>
          <w:rFonts w:ascii="Times New Roman" w:hAnsi="Times New Roman" w:cs="B Yagut"/>
          <w:b/>
          <w:bCs/>
          <w:sz w:val="24"/>
          <w:szCs w:val="24"/>
          <w:rtl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5C06BF2" w14:textId="77777777" w:rsidR="00AC487F" w:rsidRDefault="00AC487F" w:rsidP="00AC487F">
      <w:pPr>
        <w:pStyle w:val="ListParagraph"/>
        <w:numPr>
          <w:ilvl w:val="0"/>
          <w:numId w:val="21"/>
        </w:numPr>
        <w:tabs>
          <w:tab w:val="left" w:pos="180"/>
        </w:tabs>
        <w:jc w:val="both"/>
        <w:rPr>
          <w:rFonts w:asciiTheme="majorBidi" w:hAnsiTheme="majorBidi" w:cstheme="majorBidi"/>
        </w:rPr>
      </w:pPr>
      <w:r w:rsidRPr="003448B3">
        <w:rPr>
          <w:rFonts w:asciiTheme="majorBidi" w:hAnsiTheme="majorBidi" w:cstheme="majorBidi"/>
        </w:rPr>
        <w:t xml:space="preserve">Cheever, K.H. </w:t>
      </w:r>
      <w:proofErr w:type="spellStart"/>
      <w:r w:rsidRPr="003448B3">
        <w:rPr>
          <w:rFonts w:asciiTheme="majorBidi" w:hAnsiTheme="majorBidi" w:cstheme="majorBidi"/>
        </w:rPr>
        <w:t>Hinkel</w:t>
      </w:r>
      <w:proofErr w:type="spellEnd"/>
      <w:r w:rsidRPr="003448B3">
        <w:rPr>
          <w:rFonts w:asciiTheme="majorBidi" w:hAnsiTheme="majorBidi" w:cstheme="majorBidi"/>
        </w:rPr>
        <w:t xml:space="preserve">, K.H. Brunner and </w:t>
      </w:r>
      <w:proofErr w:type="spellStart"/>
      <w:r w:rsidRPr="003448B3">
        <w:rPr>
          <w:rFonts w:asciiTheme="majorBidi" w:hAnsiTheme="majorBidi" w:cstheme="majorBidi"/>
        </w:rPr>
        <w:t>Suddarth's.Text</w:t>
      </w:r>
      <w:proofErr w:type="spellEnd"/>
      <w:r w:rsidRPr="003448B3">
        <w:rPr>
          <w:rFonts w:asciiTheme="majorBidi" w:hAnsiTheme="majorBidi" w:cstheme="majorBidi"/>
        </w:rPr>
        <w:t xml:space="preserve"> book of Medical Surgical Nursing. (13th ed.). Philadelphia: Lippincott Williams and Wilkins;2018</w:t>
      </w:r>
    </w:p>
    <w:p w14:paraId="608967FC" w14:textId="203F417F" w:rsidR="00AC487F" w:rsidRPr="00AC487F" w:rsidRDefault="00AC487F" w:rsidP="00AC487F">
      <w:pPr>
        <w:pStyle w:val="ListParagraph"/>
        <w:numPr>
          <w:ilvl w:val="0"/>
          <w:numId w:val="21"/>
        </w:numPr>
        <w:tabs>
          <w:tab w:val="left" w:pos="180"/>
        </w:tabs>
        <w:jc w:val="both"/>
        <w:rPr>
          <w:rFonts w:asciiTheme="majorBidi" w:hAnsiTheme="majorBidi" w:cstheme="majorBidi"/>
        </w:rPr>
      </w:pPr>
      <w:proofErr w:type="spellStart"/>
      <w:r w:rsidRPr="00AC487F">
        <w:rPr>
          <w:rFonts w:ascii="Times New Roman" w:hAnsi="Times New Roman" w:cs="Times New Roman"/>
          <w:sz w:val="24"/>
          <w:szCs w:val="24"/>
          <w:shd w:val="clear" w:color="auto" w:fill="FFFFFF"/>
        </w:rPr>
        <w:t>Smeltzer</w:t>
      </w:r>
      <w:proofErr w:type="spellEnd"/>
      <w:r w:rsidRPr="00AC4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Brenda G Bare, Brunner &amp; </w:t>
      </w:r>
      <w:proofErr w:type="spellStart"/>
      <w:r w:rsidRPr="00AC487F">
        <w:rPr>
          <w:rFonts w:ascii="Times New Roman" w:hAnsi="Times New Roman" w:cs="Times New Roman"/>
          <w:sz w:val="24"/>
          <w:szCs w:val="24"/>
          <w:shd w:val="clear" w:color="auto" w:fill="FFFFFF"/>
        </w:rPr>
        <w:t>Suddarth’s</w:t>
      </w:r>
      <w:proofErr w:type="spellEnd"/>
      <w:r w:rsidRPr="00AC48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Textbook of Medical-Surgical Nursing, Maureen Farrell; Jennifer Dempsey; Suzanne C O'Connell, Lippincott Williams &amp; Wilkins, last edition.</w:t>
      </w:r>
    </w:p>
    <w:p w14:paraId="284AE313" w14:textId="77777777" w:rsidR="00AC487F" w:rsidRPr="003448B3" w:rsidRDefault="00AC487F" w:rsidP="00AC487F">
      <w:pPr>
        <w:pStyle w:val="ListParagraph"/>
        <w:numPr>
          <w:ilvl w:val="0"/>
          <w:numId w:val="21"/>
        </w:numPr>
        <w:tabs>
          <w:tab w:val="left" w:pos="180"/>
        </w:tabs>
        <w:jc w:val="both"/>
        <w:rPr>
          <w:rFonts w:asciiTheme="majorBidi" w:hAnsiTheme="majorBidi" w:cstheme="majorBidi"/>
        </w:rPr>
      </w:pPr>
      <w:r w:rsidRPr="003448B3">
        <w:rPr>
          <w:rFonts w:asciiTheme="majorBidi" w:hAnsiTheme="majorBidi" w:cstheme="majorBidi"/>
        </w:rPr>
        <w:t>Wilkes, G.M, Barton-Burke, M. Oncology Nursing Drug Handbook. (22</w:t>
      </w:r>
      <w:r w:rsidRPr="003448B3">
        <w:rPr>
          <w:rFonts w:asciiTheme="majorBidi" w:hAnsiTheme="majorBidi" w:cstheme="majorBidi"/>
          <w:vertAlign w:val="superscript"/>
        </w:rPr>
        <w:t>nd.</w:t>
      </w:r>
      <w:r w:rsidRPr="003448B3">
        <w:rPr>
          <w:rFonts w:asciiTheme="majorBidi" w:hAnsiTheme="majorBidi" w:cstheme="majorBidi"/>
        </w:rPr>
        <w:t xml:space="preserve"> edition), Jones &amp; Bartlett Publishers</w:t>
      </w:r>
      <w:r w:rsidRPr="003448B3">
        <w:rPr>
          <w:rFonts w:asciiTheme="majorBidi" w:hAnsiTheme="majorBidi" w:cstheme="majorBidi"/>
          <w:lang w:bidi="fa-IR"/>
        </w:rPr>
        <w:t xml:space="preserve">; </w:t>
      </w:r>
      <w:r w:rsidRPr="003448B3">
        <w:rPr>
          <w:rFonts w:asciiTheme="majorBidi" w:hAnsiTheme="majorBidi" w:cstheme="majorBidi"/>
        </w:rPr>
        <w:t>2021</w:t>
      </w:r>
    </w:p>
    <w:p w14:paraId="08C410AC" w14:textId="77777777" w:rsidR="00AC487F" w:rsidRDefault="00AC487F" w:rsidP="00AC487F">
      <w:pPr>
        <w:pStyle w:val="ListParagraph"/>
        <w:numPr>
          <w:ilvl w:val="0"/>
          <w:numId w:val="21"/>
        </w:numPr>
        <w:tabs>
          <w:tab w:val="left" w:pos="270"/>
        </w:tabs>
        <w:jc w:val="both"/>
        <w:rPr>
          <w:rFonts w:asciiTheme="majorBidi" w:hAnsiTheme="majorBidi" w:cstheme="majorBidi"/>
        </w:rPr>
      </w:pPr>
      <w:r w:rsidRPr="003448B3">
        <w:rPr>
          <w:rFonts w:asciiTheme="majorBidi" w:hAnsiTheme="majorBidi" w:cstheme="majorBidi"/>
        </w:rPr>
        <w:t xml:space="preserve">Connie Henke </w:t>
      </w:r>
      <w:proofErr w:type="spellStart"/>
      <w:r w:rsidRPr="003448B3">
        <w:rPr>
          <w:rFonts w:asciiTheme="majorBidi" w:hAnsiTheme="majorBidi" w:cstheme="majorBidi"/>
        </w:rPr>
        <w:t>Yarbro</w:t>
      </w:r>
      <w:proofErr w:type="spellEnd"/>
      <w:r w:rsidRPr="003448B3">
        <w:rPr>
          <w:rFonts w:asciiTheme="majorBidi" w:hAnsiTheme="majorBidi" w:cstheme="majorBidi"/>
        </w:rPr>
        <w:t xml:space="preserve">, Debra </w:t>
      </w:r>
      <w:proofErr w:type="spellStart"/>
      <w:r w:rsidRPr="003448B3">
        <w:rPr>
          <w:rFonts w:asciiTheme="majorBidi" w:hAnsiTheme="majorBidi" w:cstheme="majorBidi"/>
        </w:rPr>
        <w:t>Wujcik</w:t>
      </w:r>
      <w:proofErr w:type="spellEnd"/>
      <w:r w:rsidRPr="003448B3">
        <w:rPr>
          <w:rFonts w:asciiTheme="majorBidi" w:hAnsiTheme="majorBidi" w:cstheme="majorBidi"/>
        </w:rPr>
        <w:t xml:space="preserve">, Cancer Nursing, 8th edition. Jones &amp; </w:t>
      </w:r>
      <w:proofErr w:type="spellStart"/>
      <w:r w:rsidRPr="003448B3">
        <w:rPr>
          <w:rFonts w:asciiTheme="majorBidi" w:hAnsiTheme="majorBidi" w:cstheme="majorBidi"/>
        </w:rPr>
        <w:t>Bartelet</w:t>
      </w:r>
      <w:proofErr w:type="spellEnd"/>
      <w:r w:rsidRPr="003448B3">
        <w:rPr>
          <w:rFonts w:asciiTheme="majorBidi" w:hAnsiTheme="majorBidi" w:cstheme="majorBidi"/>
        </w:rPr>
        <w:t>, 2018.</w:t>
      </w:r>
      <w:r w:rsidRPr="003448B3">
        <w:rPr>
          <w:rFonts w:asciiTheme="majorBidi" w:hAnsiTheme="majorBidi" w:cstheme="majorBidi"/>
          <w:rtl/>
        </w:rPr>
        <w:t xml:space="preserve"> </w:t>
      </w:r>
    </w:p>
    <w:p w14:paraId="2AD86C5E" w14:textId="77777777" w:rsidR="00AC487F" w:rsidRDefault="0004591B" w:rsidP="00AC487F">
      <w:pPr>
        <w:pStyle w:val="ListParagraph"/>
        <w:numPr>
          <w:ilvl w:val="0"/>
          <w:numId w:val="21"/>
        </w:numPr>
        <w:tabs>
          <w:tab w:val="left" w:pos="270"/>
        </w:tabs>
        <w:jc w:val="both"/>
        <w:rPr>
          <w:rFonts w:asciiTheme="majorBidi" w:hAnsiTheme="majorBidi" w:cstheme="majorBidi"/>
        </w:rPr>
      </w:pPr>
      <w:r w:rsidRPr="00AC48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Brant JM, Cope DG, Saria MG, editors. Core Curriculum for Oncology Nursing-E-Book. Elsevier Health Sciences; 2023 Jun 30.</w:t>
      </w:r>
    </w:p>
    <w:p w14:paraId="4BB94F58" w14:textId="77777777" w:rsidR="00AC487F" w:rsidRDefault="0004591B" w:rsidP="00AC487F">
      <w:pPr>
        <w:pStyle w:val="ListParagraph"/>
        <w:numPr>
          <w:ilvl w:val="0"/>
          <w:numId w:val="21"/>
        </w:numPr>
        <w:tabs>
          <w:tab w:val="left" w:pos="270"/>
        </w:tabs>
        <w:jc w:val="both"/>
        <w:rPr>
          <w:rFonts w:asciiTheme="majorBidi" w:hAnsiTheme="majorBidi" w:cstheme="majorBidi"/>
        </w:rPr>
      </w:pPr>
      <w:r w:rsidRPr="00AC48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Maloney-Newton S, Hickey M, Brant JM, editors. Mosby's Oncology Nursing Advisor-E-Book: A Comprehensive Guide to Clinical Practice. Elsevier Health Sciences; 2023 Sep 5.</w:t>
      </w:r>
    </w:p>
    <w:p w14:paraId="3721DB08" w14:textId="77777777" w:rsidR="00AC487F" w:rsidRPr="00AC487F" w:rsidRDefault="0004591B" w:rsidP="00AC487F">
      <w:pPr>
        <w:pStyle w:val="ListParagraph"/>
        <w:numPr>
          <w:ilvl w:val="0"/>
          <w:numId w:val="21"/>
        </w:numPr>
        <w:tabs>
          <w:tab w:val="left" w:pos="270"/>
        </w:tabs>
        <w:jc w:val="both"/>
        <w:rPr>
          <w:rFonts w:asciiTheme="majorBidi" w:hAnsiTheme="majorBidi" w:cstheme="majorBidi"/>
        </w:rPr>
      </w:pPr>
      <w:r w:rsidRPr="00AC487F">
        <w:rPr>
          <w:rFonts w:cs="B Yagut"/>
          <w:sz w:val="24"/>
          <w:szCs w:val="24"/>
        </w:rPr>
        <w:t xml:space="preserve">Knox R (2015). The Therapeutic Relationship in Counseling and Psychotherapy. </w:t>
      </w:r>
      <w:r w:rsidRPr="00AC487F">
        <w:rPr>
          <w:rFonts w:cs="B Yagut" w:hint="cs"/>
          <w:sz w:val="24"/>
          <w:szCs w:val="24"/>
          <w:rtl/>
        </w:rPr>
        <w:t xml:space="preserve"> </w:t>
      </w:r>
      <w:r w:rsidRPr="00AC487F">
        <w:rPr>
          <w:rFonts w:cs="B Yagut"/>
          <w:sz w:val="24"/>
          <w:szCs w:val="24"/>
        </w:rPr>
        <w:t>Last edition, Lippincott Williams &amp; Wilkins</w:t>
      </w:r>
    </w:p>
    <w:p w14:paraId="4B80AA19" w14:textId="582198D8" w:rsidR="0004591B" w:rsidRPr="00AC487F" w:rsidRDefault="0004591B" w:rsidP="00AC487F">
      <w:pPr>
        <w:pStyle w:val="ListParagraph"/>
        <w:numPr>
          <w:ilvl w:val="0"/>
          <w:numId w:val="21"/>
        </w:numPr>
        <w:tabs>
          <w:tab w:val="left" w:pos="270"/>
        </w:tabs>
        <w:jc w:val="both"/>
        <w:rPr>
          <w:rFonts w:asciiTheme="majorBidi" w:hAnsiTheme="majorBidi" w:cstheme="majorBidi"/>
        </w:rPr>
      </w:pPr>
      <w:proofErr w:type="spellStart"/>
      <w:r w:rsidRPr="00AC487F">
        <w:rPr>
          <w:rFonts w:ascii="Times New Roman" w:hAnsi="Times New Roman" w:cs="Times New Roman"/>
          <w:color w:val="222222"/>
          <w:shd w:val="clear" w:color="auto" w:fill="FFFFFF"/>
        </w:rPr>
        <w:t>Grami</w:t>
      </w:r>
      <w:proofErr w:type="spellEnd"/>
      <w:r w:rsidRPr="00AC487F">
        <w:rPr>
          <w:rFonts w:ascii="Times New Roman" w:hAnsi="Times New Roman" w:cs="Times New Roman"/>
          <w:color w:val="222222"/>
          <w:shd w:val="clear" w:color="auto" w:fill="FFFFFF"/>
        </w:rPr>
        <w:t xml:space="preserve"> P, </w:t>
      </w:r>
      <w:proofErr w:type="spellStart"/>
      <w:r w:rsidRPr="00AC487F">
        <w:rPr>
          <w:rFonts w:ascii="Times New Roman" w:hAnsi="Times New Roman" w:cs="Times New Roman"/>
          <w:color w:val="222222"/>
          <w:shd w:val="clear" w:color="auto" w:fill="FFFFFF"/>
        </w:rPr>
        <w:t>Bourenane</w:t>
      </w:r>
      <w:proofErr w:type="spellEnd"/>
      <w:r w:rsidRPr="00AC487F">
        <w:rPr>
          <w:rFonts w:ascii="Times New Roman" w:hAnsi="Times New Roman" w:cs="Times New Roman"/>
          <w:color w:val="222222"/>
          <w:shd w:val="clear" w:color="auto" w:fill="FFFFFF"/>
        </w:rPr>
        <w:t xml:space="preserve"> SS, Milling D, McFarland K, Drew RT, </w:t>
      </w:r>
      <w:proofErr w:type="spellStart"/>
      <w:r w:rsidRPr="00AC487F">
        <w:rPr>
          <w:rFonts w:ascii="Times New Roman" w:hAnsi="Times New Roman" w:cs="Times New Roman"/>
          <w:color w:val="222222"/>
          <w:shd w:val="clear" w:color="auto" w:fill="FFFFFF"/>
        </w:rPr>
        <w:t>Koppy</w:t>
      </w:r>
      <w:proofErr w:type="spellEnd"/>
      <w:r w:rsidRPr="00AC487F">
        <w:rPr>
          <w:rFonts w:ascii="Times New Roman" w:hAnsi="Times New Roman" w:cs="Times New Roman"/>
          <w:color w:val="222222"/>
          <w:shd w:val="clear" w:color="auto" w:fill="FFFFFF"/>
        </w:rPr>
        <w:t xml:space="preserve"> L. Emergency Nursing and Oncologic Emergencies. Oncologic Emergency Medicine: Principles and Practice. 2021 Apr 22:83.</w:t>
      </w:r>
    </w:p>
    <w:p w14:paraId="42D5418A" w14:textId="4C5E5E76" w:rsidR="0004591B" w:rsidRPr="004F0981" w:rsidRDefault="0004591B" w:rsidP="00AC487F">
      <w:pPr>
        <w:pStyle w:val="ListParagraph"/>
        <w:numPr>
          <w:ilvl w:val="0"/>
          <w:numId w:val="21"/>
        </w:numPr>
        <w:bidi/>
        <w:jc w:val="both"/>
        <w:rPr>
          <w:rFonts w:ascii="Times New Roman" w:hAnsi="Times New Roman" w:cs="B Mitra"/>
        </w:rPr>
      </w:pPr>
      <w:r w:rsidRPr="004F0981">
        <w:rPr>
          <w:rFonts w:ascii="Times New Roman" w:hAnsi="Times New Roman" w:cs="B Mitra" w:hint="cs"/>
          <w:sz w:val="24"/>
          <w:szCs w:val="24"/>
          <w:rtl/>
        </w:rPr>
        <w:t>مجموعه مترجمین. پرستاری بزرگسالان و سالمندان1، برونر سودارث، درد، الکترولیت، شوک، سرطان و مراقبت</w:t>
      </w:r>
      <w:r w:rsidRPr="004F0981">
        <w:rPr>
          <w:rFonts w:ascii="Times New Roman" w:hAnsi="Times New Roman" w:cs="B Mitra"/>
          <w:sz w:val="24"/>
          <w:szCs w:val="24"/>
          <w:rtl/>
        </w:rPr>
        <w:softHyphen/>
      </w:r>
      <w:r w:rsidR="00AC487F" w:rsidRPr="004F0981">
        <w:rPr>
          <w:rFonts w:ascii="Times New Roman" w:hAnsi="Times New Roman" w:cs="B Mitra" w:hint="cs"/>
          <w:sz w:val="24"/>
          <w:szCs w:val="24"/>
          <w:rtl/>
        </w:rPr>
        <w:t>های پایان عمر</w:t>
      </w:r>
      <w:r w:rsidRPr="004F0981">
        <w:rPr>
          <w:rFonts w:ascii="Times New Roman" w:hAnsi="Times New Roman" w:cs="B Mitra" w:hint="cs"/>
          <w:sz w:val="24"/>
          <w:szCs w:val="24"/>
          <w:rtl/>
        </w:rPr>
        <w:t>. انتشارات جامعه نگر</w:t>
      </w:r>
      <w:r w:rsidR="004F0981">
        <w:rPr>
          <w:rFonts w:ascii="Times New Roman" w:hAnsi="Times New Roman" w:cs="B Mitra" w:hint="cs"/>
          <w:sz w:val="24"/>
          <w:szCs w:val="24"/>
          <w:rtl/>
        </w:rPr>
        <w:t>/ رفی</w:t>
      </w:r>
      <w:r w:rsidR="00AC487F" w:rsidRPr="004F0981">
        <w:rPr>
          <w:rFonts w:ascii="Times New Roman" w:hAnsi="Times New Roman" w:cs="B Mitra" w:hint="cs"/>
          <w:sz w:val="24"/>
          <w:szCs w:val="24"/>
          <w:rtl/>
        </w:rPr>
        <w:t>عی</w:t>
      </w:r>
      <w:r w:rsidRPr="004F0981">
        <w:rPr>
          <w:rFonts w:ascii="Times New Roman" w:hAnsi="Times New Roman" w:cs="B Mitra" w:hint="cs"/>
          <w:sz w:val="24"/>
          <w:szCs w:val="24"/>
          <w:rtl/>
        </w:rPr>
        <w:t>. تهران. آخرین چاپ.</w:t>
      </w:r>
    </w:p>
    <w:p w14:paraId="794488DA" w14:textId="77777777" w:rsidR="0004591B" w:rsidRPr="004F0981" w:rsidRDefault="0004591B" w:rsidP="00AC487F">
      <w:pPr>
        <w:pStyle w:val="NormalWeb"/>
        <w:numPr>
          <w:ilvl w:val="0"/>
          <w:numId w:val="21"/>
        </w:numPr>
        <w:bidi/>
        <w:spacing w:before="24" w:beforeAutospacing="0" w:after="0" w:afterAutospacing="0" w:line="276" w:lineRule="auto"/>
        <w:ind w:right="-5"/>
        <w:jc w:val="both"/>
        <w:rPr>
          <w:rFonts w:ascii="Arial" w:hAnsi="Arial" w:cs="B Mitra"/>
          <w:color w:val="000000"/>
          <w:rtl/>
        </w:rPr>
      </w:pPr>
      <w:r w:rsidRPr="004F0981">
        <w:rPr>
          <w:rFonts w:ascii="Arial" w:hAnsi="Arial" w:cs="B Mitra"/>
          <w:color w:val="000000"/>
          <w:rtl/>
        </w:rPr>
        <w:t>پارک،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جی</w:t>
      </w:r>
      <w:r w:rsidRPr="004F0981">
        <w:rPr>
          <w:rFonts w:ascii="Arial" w:hAnsi="Arial" w:cs="B Mitra"/>
          <w:color w:val="000000"/>
        </w:rPr>
        <w:t xml:space="preserve">. </w:t>
      </w:r>
      <w:r w:rsidRPr="004F0981">
        <w:rPr>
          <w:rFonts w:ascii="Arial" w:hAnsi="Arial" w:cs="B Mitra"/>
          <w:color w:val="000000"/>
          <w:rtl/>
        </w:rPr>
        <w:t>ای. درسنامه پزشکی و پیشگیری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و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اجتماعی اصول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و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روشهای اپیدمیولوژیکی،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جمعیت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شناسی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و</w:t>
      </w:r>
      <w:r w:rsidRPr="004F0981">
        <w:rPr>
          <w:rFonts w:ascii="Arial" w:hAnsi="Arial" w:cs="B Mitra"/>
          <w:color w:val="000000"/>
        </w:rPr>
        <w:t xml:space="preserve"> </w:t>
      </w:r>
      <w:r w:rsidRPr="004F0981">
        <w:rPr>
          <w:rFonts w:ascii="Arial" w:hAnsi="Arial" w:cs="B Mitra"/>
          <w:color w:val="000000"/>
          <w:rtl/>
        </w:rPr>
        <w:t>آمارهای بهداشتی (آخرین چاپ</w:t>
      </w:r>
      <w:r w:rsidRPr="004F0981">
        <w:rPr>
          <w:rFonts w:ascii="Arial" w:hAnsi="Arial" w:cs="B Mitra" w:hint="cs"/>
          <w:color w:val="000000"/>
          <w:rtl/>
        </w:rPr>
        <w:t>)</w:t>
      </w:r>
    </w:p>
    <w:p w14:paraId="440CA1EF" w14:textId="7BFB0E73" w:rsidR="0004591B" w:rsidRPr="004F0981" w:rsidRDefault="0004591B" w:rsidP="00AC487F">
      <w:pPr>
        <w:pStyle w:val="NormalWeb"/>
        <w:numPr>
          <w:ilvl w:val="0"/>
          <w:numId w:val="21"/>
        </w:numPr>
        <w:bidi/>
        <w:spacing w:before="24" w:beforeAutospacing="0" w:after="0" w:afterAutospacing="0" w:line="276" w:lineRule="auto"/>
        <w:ind w:right="-5"/>
        <w:jc w:val="both"/>
        <w:rPr>
          <w:rFonts w:ascii="Arial" w:hAnsi="Arial" w:cs="B Mitra"/>
          <w:color w:val="000000"/>
        </w:rPr>
      </w:pPr>
      <w:r w:rsidRPr="004F0981">
        <w:rPr>
          <w:rFonts w:ascii="Arial" w:hAnsi="Arial" w:cs="B Mitra" w:hint="cs"/>
          <w:color w:val="000000"/>
          <w:rtl/>
          <w:lang w:bidi="fa-IR"/>
        </w:rPr>
        <w:t>برنامه ملی مدیریت سرطان</w:t>
      </w:r>
    </w:p>
    <w:p w14:paraId="69663F2C" w14:textId="77777777" w:rsidR="00AC487F" w:rsidRPr="004F0981" w:rsidRDefault="00AC487F" w:rsidP="00AC487F">
      <w:pPr>
        <w:pStyle w:val="NormalWeb"/>
        <w:bidi/>
        <w:spacing w:before="24" w:beforeAutospacing="0" w:after="0" w:afterAutospacing="0" w:line="276" w:lineRule="auto"/>
        <w:ind w:left="720" w:right="-5"/>
        <w:jc w:val="both"/>
        <w:rPr>
          <w:rFonts w:ascii="Arial" w:hAnsi="Arial" w:cs="B Mitra"/>
          <w:color w:val="000000"/>
          <w:rtl/>
        </w:rPr>
      </w:pPr>
    </w:p>
    <w:p w14:paraId="61DD970D" w14:textId="77777777" w:rsidR="0004591B" w:rsidRPr="004F0981" w:rsidRDefault="0004591B" w:rsidP="000459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lastRenderedPageBreak/>
        <w:t xml:space="preserve">     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مقالات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E695B54" w14:textId="59B3E818" w:rsidR="00AC487F" w:rsidRPr="004F0981" w:rsidRDefault="00AC487F" w:rsidP="00AC487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B Mitra"/>
        </w:rPr>
      </w:pPr>
      <w:r w:rsidRPr="004F0981">
        <w:rPr>
          <w:rFonts w:ascii="Times New Roman" w:hAnsi="Times New Roman" w:cs="B Mitra"/>
          <w:sz w:val="24"/>
          <w:szCs w:val="24"/>
        </w:rPr>
        <w:t>M</w:t>
      </w:r>
      <w:r w:rsidRPr="004F0981">
        <w:rPr>
          <w:rFonts w:ascii="Times New Roman" w:hAnsi="Times New Roman" w:cs="B Mitra"/>
          <w:shd w:val="clear" w:color="auto" w:fill="FFFFFF"/>
        </w:rPr>
        <w:t xml:space="preserve">o L, </w:t>
      </w:r>
      <w:proofErr w:type="spellStart"/>
      <w:r w:rsidRPr="004F0981">
        <w:rPr>
          <w:rFonts w:ascii="Times New Roman" w:hAnsi="Times New Roman" w:cs="B Mitra"/>
          <w:shd w:val="clear" w:color="auto" w:fill="FFFFFF"/>
        </w:rPr>
        <w:t>Urbauer</w:t>
      </w:r>
      <w:proofErr w:type="spellEnd"/>
      <w:r w:rsidRPr="004F0981">
        <w:rPr>
          <w:rFonts w:ascii="Times New Roman" w:hAnsi="Times New Roman" w:cs="B Mitra"/>
          <w:shd w:val="clear" w:color="auto" w:fill="FFFFFF"/>
        </w:rPr>
        <w:t xml:space="preserve"> DL, </w:t>
      </w:r>
      <w:proofErr w:type="spellStart"/>
      <w:r w:rsidRPr="004F0981">
        <w:rPr>
          <w:rFonts w:ascii="Times New Roman" w:hAnsi="Times New Roman" w:cs="B Mitra"/>
          <w:shd w:val="clear" w:color="auto" w:fill="FFFFFF"/>
        </w:rPr>
        <w:t>Bruera</w:t>
      </w:r>
      <w:proofErr w:type="spellEnd"/>
      <w:r w:rsidRPr="004F0981">
        <w:rPr>
          <w:rFonts w:ascii="Times New Roman" w:hAnsi="Times New Roman" w:cs="B Mitra"/>
          <w:shd w:val="clear" w:color="auto" w:fill="FFFFFF"/>
        </w:rPr>
        <w:t xml:space="preserve"> E, Hui D. Recommendations for palliative and hospice care in NCCN guidelines for treatment of cancer. The Oncologist. 2021 Jan 1;26(1):77-83.</w:t>
      </w:r>
    </w:p>
    <w:p w14:paraId="72B5C676" w14:textId="2973AFD2" w:rsidR="0004591B" w:rsidRPr="004F0981" w:rsidRDefault="0004591B" w:rsidP="00AB0376">
      <w:pPr>
        <w:tabs>
          <w:tab w:val="left" w:pos="558"/>
        </w:tabs>
        <w:bidi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ج) محتوای الکترونیکی:</w:t>
      </w:r>
    </w:p>
    <w:p w14:paraId="56AA4CBE" w14:textId="7246EF37" w:rsidR="0004591B" w:rsidRPr="004F0981" w:rsidRDefault="005E7137" w:rsidP="004F098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B Mitra"/>
          <w:sz w:val="24"/>
          <w:szCs w:val="24"/>
          <w:rtl/>
        </w:rPr>
      </w:pPr>
      <w:hyperlink r:id="rId9" w:history="1">
        <w:r w:rsidR="00687618" w:rsidRPr="002C550A">
          <w:rPr>
            <w:rStyle w:val="Hyperlink"/>
            <w:rFonts w:ascii="Times New Roman" w:hAnsi="Times New Roman" w:cs="B Mitra"/>
            <w:sz w:val="24"/>
            <w:szCs w:val="24"/>
          </w:rPr>
          <w:t>https://rabit.ir/cancer</w:t>
        </w:r>
        <w:r w:rsidR="00687618" w:rsidRPr="002C550A">
          <w:rPr>
            <w:rStyle w:val="Hyperlink"/>
            <w:rFonts w:ascii="Times New Roman" w:hAnsi="Times New Roman" w:cs="B Mitra"/>
            <w:sz w:val="24"/>
            <w:szCs w:val="24"/>
            <w:rtl/>
          </w:rPr>
          <w:t>/</w:t>
        </w:r>
      </w:hyperlink>
      <w:r w:rsidR="0004591B" w:rsidRPr="004F0981">
        <w:rPr>
          <w:rFonts w:ascii="Times New Roman" w:hAnsi="Times New Roman" w:cs="B Mitra"/>
          <w:sz w:val="24"/>
          <w:szCs w:val="24"/>
        </w:rPr>
        <w:t xml:space="preserve"> </w:t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04591B" w:rsidRPr="004F0981">
        <w:rPr>
          <w:rFonts w:ascii="Times New Roman" w:hAnsi="Times New Roman" w:cs="B Mitra" w:hint="cs"/>
          <w:sz w:val="24"/>
          <w:szCs w:val="24"/>
          <w:rtl/>
        </w:rPr>
        <w:t>سامانه سیمای سرطان</w:t>
      </w:r>
    </w:p>
    <w:p w14:paraId="5E4F02F1" w14:textId="49A23A3E" w:rsidR="0004591B" w:rsidRPr="004F0981" w:rsidRDefault="005E7137" w:rsidP="004F0981">
      <w:pPr>
        <w:pStyle w:val="ListParagraph"/>
        <w:numPr>
          <w:ilvl w:val="0"/>
          <w:numId w:val="19"/>
        </w:numPr>
        <w:rPr>
          <w:rFonts w:ascii="Times New Roman" w:hAnsi="Times New Roman" w:cs="B Mitra"/>
          <w:sz w:val="24"/>
          <w:szCs w:val="24"/>
          <w:rtl/>
        </w:rPr>
      </w:pPr>
      <w:hyperlink r:id="rId10" w:history="1">
        <w:r w:rsidR="00AC487F" w:rsidRPr="004F0981">
          <w:rPr>
            <w:rStyle w:val="Hyperlink"/>
            <w:rFonts w:ascii="Times New Roman" w:hAnsi="Times New Roman" w:cs="B Mitra"/>
            <w:sz w:val="24"/>
            <w:szCs w:val="24"/>
          </w:rPr>
          <w:t>http://ica.org.ir/</w:t>
        </w:r>
      </w:hyperlink>
      <w:r w:rsidR="0004591B" w:rsidRPr="004F0981">
        <w:rPr>
          <w:rFonts w:ascii="Times New Roman" w:hAnsi="Times New Roman" w:cs="B Mitra" w:hint="cs"/>
          <w:sz w:val="24"/>
          <w:szCs w:val="24"/>
          <w:rtl/>
        </w:rPr>
        <w:t xml:space="preserve">  </w:t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  <w:r w:rsidR="00AC487F" w:rsidRPr="004F0981">
        <w:rPr>
          <w:rFonts w:ascii="Times New Roman" w:hAnsi="Times New Roman" w:cs="B Mitra"/>
          <w:sz w:val="24"/>
          <w:szCs w:val="24"/>
          <w:rtl/>
        </w:rPr>
        <w:t>انجمن علم</w:t>
      </w:r>
      <w:r w:rsidR="00AC487F"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="00AC487F" w:rsidRPr="004F0981">
        <w:rPr>
          <w:rFonts w:ascii="Times New Roman" w:hAnsi="Times New Roman" w:cs="B Mitra"/>
          <w:sz w:val="24"/>
          <w:szCs w:val="24"/>
          <w:rtl/>
        </w:rPr>
        <w:t xml:space="preserve"> سرطان ا</w:t>
      </w:r>
      <w:r w:rsidR="00AC487F"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="00AC487F" w:rsidRPr="004F0981">
        <w:rPr>
          <w:rFonts w:ascii="Times New Roman" w:hAnsi="Times New Roman" w:cs="B Mitra" w:hint="eastAsia"/>
          <w:sz w:val="24"/>
          <w:szCs w:val="24"/>
          <w:rtl/>
        </w:rPr>
        <w:t>ران</w:t>
      </w:r>
      <w:r w:rsidR="004F0981">
        <w:rPr>
          <w:rFonts w:ascii="Times New Roman" w:hAnsi="Times New Roman" w:cs="B Mitra"/>
          <w:sz w:val="24"/>
          <w:szCs w:val="24"/>
          <w:rtl/>
        </w:rPr>
        <w:tab/>
      </w:r>
      <w:r w:rsidR="004F0981">
        <w:rPr>
          <w:rFonts w:ascii="Times New Roman" w:hAnsi="Times New Roman" w:cs="B Mitra"/>
          <w:sz w:val="24"/>
          <w:szCs w:val="24"/>
          <w:rtl/>
        </w:rPr>
        <w:tab/>
      </w:r>
      <w:r w:rsidR="00AC487F" w:rsidRPr="004F0981">
        <w:rPr>
          <w:rFonts w:ascii="Times New Roman" w:hAnsi="Times New Roman" w:cs="B Mitra" w:hint="cs"/>
          <w:sz w:val="24"/>
          <w:szCs w:val="24"/>
          <w:rtl/>
        </w:rPr>
        <w:t xml:space="preserve">        </w:t>
      </w:r>
      <w:r w:rsidR="0004591B" w:rsidRPr="004F0981">
        <w:rPr>
          <w:rFonts w:ascii="Times New Roman" w:hAnsi="Times New Roman" w:cs="B Mitra"/>
          <w:sz w:val="24"/>
          <w:szCs w:val="24"/>
          <w:rtl/>
        </w:rPr>
        <w:tab/>
      </w:r>
    </w:p>
    <w:p w14:paraId="198A8866" w14:textId="77777777" w:rsidR="00AC487F" w:rsidRPr="004F0981" w:rsidRDefault="005E7137" w:rsidP="00AC487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B Mitra"/>
          <w:sz w:val="24"/>
          <w:szCs w:val="24"/>
        </w:rPr>
      </w:pPr>
      <w:hyperlink r:id="rId11" w:history="1">
        <w:r w:rsidR="0004591B" w:rsidRPr="004F0981">
          <w:rPr>
            <w:rStyle w:val="Hyperlink"/>
            <w:rFonts w:ascii="Times New Roman" w:hAnsi="Times New Roman" w:cs="B Mitra"/>
            <w:sz w:val="24"/>
            <w:szCs w:val="24"/>
          </w:rPr>
          <w:t>https://www.cancer.org/</w:t>
        </w:r>
      </w:hyperlink>
      <w:r w:rsidR="0004591B" w:rsidRPr="004F0981">
        <w:rPr>
          <w:rFonts w:ascii="Times New Roman" w:hAnsi="Times New Roman" w:cs="B Mitra"/>
          <w:sz w:val="24"/>
          <w:szCs w:val="24"/>
        </w:rPr>
        <w:t xml:space="preserve">     </w:t>
      </w:r>
    </w:p>
    <w:p w14:paraId="21C11C18" w14:textId="4A4763D8" w:rsidR="0004591B" w:rsidRPr="004F0981" w:rsidRDefault="005E7137" w:rsidP="00AC487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B Mitra"/>
          <w:sz w:val="24"/>
          <w:szCs w:val="24"/>
        </w:rPr>
      </w:pPr>
      <w:hyperlink r:id="rId12" w:history="1">
        <w:r w:rsidR="00AC487F" w:rsidRPr="004F0981">
          <w:rPr>
            <w:rStyle w:val="Hyperlink"/>
            <w:rFonts w:cs="B Mitra"/>
          </w:rPr>
          <w:t>https://www.uptodate.com</w:t>
        </w:r>
      </w:hyperlink>
      <w:r w:rsidR="0004591B" w:rsidRPr="004F0981">
        <w:rPr>
          <w:rFonts w:ascii="Times New Roman" w:hAnsi="Times New Roman" w:cs="B Mitra"/>
          <w:sz w:val="24"/>
          <w:szCs w:val="24"/>
        </w:rPr>
        <w:t xml:space="preserve">                                  </w:t>
      </w:r>
      <w:r w:rsidR="00AC487F" w:rsidRPr="004F0981">
        <w:rPr>
          <w:rFonts w:ascii="Times New Roman" w:hAnsi="Times New Roman" w:cs="B Mitra"/>
          <w:sz w:val="24"/>
          <w:szCs w:val="24"/>
        </w:rPr>
        <w:t xml:space="preserve">                             </w:t>
      </w:r>
    </w:p>
    <w:p w14:paraId="562CCECC" w14:textId="77777777" w:rsidR="0004591B" w:rsidRPr="004F0981" w:rsidRDefault="0004591B" w:rsidP="0004591B">
      <w:pPr>
        <w:tabs>
          <w:tab w:val="left" w:pos="558"/>
        </w:tabs>
        <w:bidi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20B61A5E" w14:textId="646EE60E" w:rsidR="0004591B" w:rsidRPr="004F0981" w:rsidRDefault="0004591B" w:rsidP="000459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د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برا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مطالعه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Pr="004F0981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4F0981">
        <w:rPr>
          <w:rFonts w:asciiTheme="majorBidi" w:hAnsiTheme="majorBidi" w:cs="B Mitra" w:hint="eastAsia"/>
          <w:sz w:val="24"/>
          <w:szCs w:val="24"/>
          <w:rtl/>
          <w:lang w:bidi="fa-IR"/>
        </w:rPr>
        <w:t>شتر</w:t>
      </w:r>
      <w:r w:rsidRPr="004F0981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1D29CCB8" w14:textId="77777777" w:rsidR="0004591B" w:rsidRPr="004F0981" w:rsidRDefault="0004591B" w:rsidP="00AC487F">
      <w:pPr>
        <w:pStyle w:val="ListParagraph"/>
        <w:numPr>
          <w:ilvl w:val="0"/>
          <w:numId w:val="18"/>
        </w:numPr>
        <w:tabs>
          <w:tab w:val="left" w:pos="558"/>
        </w:tabs>
        <w:bidi/>
        <w:jc w:val="both"/>
        <w:rPr>
          <w:rFonts w:ascii="Times New Roman" w:hAnsi="Times New Roman" w:cs="B Mitra"/>
          <w:sz w:val="24"/>
          <w:szCs w:val="24"/>
          <w:rtl/>
        </w:rPr>
      </w:pPr>
      <w:r w:rsidRPr="004F0981">
        <w:rPr>
          <w:rFonts w:ascii="Times New Roman" w:hAnsi="Times New Roman" w:cs="B Mitra" w:hint="cs"/>
          <w:sz w:val="24"/>
          <w:szCs w:val="24"/>
          <w:rtl/>
        </w:rPr>
        <w:t>آخرین د</w:t>
      </w:r>
      <w:r w:rsidRPr="004F0981">
        <w:rPr>
          <w:rFonts w:ascii="Times New Roman" w:hAnsi="Times New Roman" w:cs="B Mitra"/>
          <w:sz w:val="24"/>
          <w:szCs w:val="24"/>
          <w:rtl/>
        </w:rPr>
        <w:t>ستورالعمل‌ها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درمان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بر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تان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 xml:space="preserve">، آمریکا </w:t>
      </w:r>
      <w:r w:rsidRPr="004F0981">
        <w:rPr>
          <w:rFonts w:ascii="Times New Roman" w:hAnsi="Times New Roman" w:cs="B Mitra"/>
          <w:sz w:val="24"/>
          <w:szCs w:val="24"/>
          <w:rtl/>
        </w:rPr>
        <w:t>اروپا - برا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مثال مؤسسه مل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تعال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بهداشت و مراقبت (</w:t>
      </w:r>
      <w:r w:rsidRPr="004F0981">
        <w:rPr>
          <w:rFonts w:ascii="Times New Roman" w:hAnsi="Times New Roman" w:cs="B Mitra"/>
          <w:sz w:val="24"/>
          <w:szCs w:val="24"/>
        </w:rPr>
        <w:t>NICE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) 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ا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شبکه راهنما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ب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ن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دانشگاه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اسکاتلند (</w:t>
      </w:r>
      <w:r w:rsidRPr="004F0981">
        <w:rPr>
          <w:rFonts w:ascii="Times New Roman" w:hAnsi="Times New Roman" w:cs="B Mitra"/>
          <w:sz w:val="24"/>
          <w:szCs w:val="24"/>
        </w:rPr>
        <w:t>SIGN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) 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ا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انجمن اروپا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انکولوژ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پزشک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(</w:t>
      </w:r>
      <w:r w:rsidRPr="004F0981">
        <w:rPr>
          <w:rFonts w:ascii="Times New Roman" w:hAnsi="Times New Roman" w:cs="B Mitra"/>
          <w:sz w:val="24"/>
          <w:szCs w:val="24"/>
        </w:rPr>
        <w:t>ESMO</w:t>
      </w:r>
      <w:r w:rsidRPr="004F0981">
        <w:rPr>
          <w:rFonts w:ascii="Times New Roman" w:hAnsi="Times New Roman" w:cs="B Mitra"/>
          <w:sz w:val="24"/>
          <w:szCs w:val="24"/>
          <w:rtl/>
        </w:rPr>
        <w:t>) در مورد آن نوع سرطان</w:t>
      </w:r>
    </w:p>
    <w:p w14:paraId="62679A3D" w14:textId="5AD174C0" w:rsidR="00145E3E" w:rsidRPr="004F0981" w:rsidRDefault="0004591B" w:rsidP="00AB4FFF">
      <w:pPr>
        <w:pStyle w:val="ListParagraph"/>
        <w:numPr>
          <w:ilvl w:val="0"/>
          <w:numId w:val="18"/>
        </w:numPr>
        <w:tabs>
          <w:tab w:val="left" w:pos="558"/>
        </w:tabs>
        <w:bidi/>
        <w:jc w:val="both"/>
        <w:rPr>
          <w:rFonts w:ascii="Times New Roman" w:hAnsi="Times New Roman" w:cs="B Mitra"/>
          <w:sz w:val="24"/>
          <w:szCs w:val="24"/>
          <w:rtl/>
        </w:rPr>
      </w:pPr>
      <w:r w:rsidRPr="004F0981">
        <w:rPr>
          <w:rFonts w:ascii="Times New Roman" w:hAnsi="Times New Roman" w:cs="B Mitra" w:hint="eastAsia"/>
          <w:sz w:val="24"/>
          <w:szCs w:val="24"/>
          <w:rtl/>
        </w:rPr>
        <w:t>وب‌سا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ت‌ها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سازمان‌ها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پزشک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حرفه‌ا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ا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موسسات خ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ر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ه،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مانند انجمن هماتولوژ</w:t>
      </w:r>
      <w:r w:rsidRPr="004F0981">
        <w:rPr>
          <w:rFonts w:ascii="Times New Roman" w:hAnsi="Times New Roman" w:cs="B Mitra" w:hint="cs"/>
          <w:sz w:val="24"/>
          <w:szCs w:val="24"/>
          <w:rtl/>
        </w:rPr>
        <w:t>ی</w:t>
      </w:r>
      <w:r w:rsidRPr="004F0981">
        <w:rPr>
          <w:rFonts w:ascii="Times New Roman" w:hAnsi="Times New Roman" w:cs="B Mitra" w:hint="eastAsia"/>
          <w:sz w:val="24"/>
          <w:szCs w:val="24"/>
          <w:rtl/>
        </w:rPr>
        <w:t>ست،</w:t>
      </w:r>
      <w:r w:rsidRPr="004F0981">
        <w:rPr>
          <w:rFonts w:ascii="Times New Roman" w:hAnsi="Times New Roman" w:cs="B Mitra"/>
          <w:sz w:val="24"/>
          <w:szCs w:val="24"/>
          <w:rtl/>
        </w:rPr>
        <w:t xml:space="preserve"> انجمن پوست و</w:t>
      </w:r>
      <w:r w:rsidRPr="004F0981">
        <w:rPr>
          <w:rFonts w:ascii="Times New Roman" w:hAnsi="Times New Roman" w:cs="B Mitra" w:hint="cs"/>
          <w:sz w:val="24"/>
          <w:szCs w:val="24"/>
          <w:rtl/>
        </w:rPr>
        <w:t>... که دستورالعمل ها را تدوین می کنند</w:t>
      </w:r>
    </w:p>
    <w:p w14:paraId="4C37967C" w14:textId="570831BF" w:rsidR="0038611B" w:rsidRPr="004F0981" w:rsidRDefault="0038611B" w:rsidP="00AB0376">
      <w:pPr>
        <w:rPr>
          <w:rFonts w:asciiTheme="majorBidi" w:hAnsiTheme="majorBidi" w:cs="B Mitra"/>
          <w:sz w:val="24"/>
          <w:szCs w:val="24"/>
          <w:rtl/>
          <w:lang w:bidi="fa-IR"/>
        </w:rPr>
      </w:pPr>
    </w:p>
    <w:sectPr w:rsidR="0038611B" w:rsidRPr="004F0981" w:rsidSect="00F51BF7">
      <w:footerReference w:type="default" r:id="rId13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CD79" w14:textId="77777777" w:rsidR="00F852BF" w:rsidRDefault="00F852BF" w:rsidP="00EB6DB3">
      <w:pPr>
        <w:spacing w:after="0" w:line="240" w:lineRule="auto"/>
      </w:pPr>
      <w:r>
        <w:separator/>
      </w:r>
    </w:p>
  </w:endnote>
  <w:endnote w:type="continuationSeparator" w:id="0">
    <w:p w14:paraId="03106AD1" w14:textId="77777777" w:rsidR="00F852BF" w:rsidRDefault="00F852B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">
    <w:altName w:val="Times New Roman"/>
    <w:panose1 w:val="00000000000000000000"/>
    <w:charset w:val="00"/>
    <w:family w:val="roman"/>
    <w:notTrueType/>
    <w:pitch w:val="default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4520ED8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13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6DB7" w14:textId="77777777" w:rsidR="00F852BF" w:rsidRDefault="00F852BF" w:rsidP="00EB6DB3">
      <w:pPr>
        <w:spacing w:after="0" w:line="240" w:lineRule="auto"/>
      </w:pPr>
      <w:r>
        <w:separator/>
      </w:r>
    </w:p>
  </w:footnote>
  <w:footnote w:type="continuationSeparator" w:id="0">
    <w:p w14:paraId="6E7A83F7" w14:textId="77777777" w:rsidR="00F852BF" w:rsidRDefault="00F852BF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9BF"/>
    <w:multiLevelType w:val="hybridMultilevel"/>
    <w:tmpl w:val="7E1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E3B"/>
    <w:multiLevelType w:val="hybridMultilevel"/>
    <w:tmpl w:val="086EAC38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3293"/>
    <w:multiLevelType w:val="hybridMultilevel"/>
    <w:tmpl w:val="E5C0AA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2C6"/>
    <w:multiLevelType w:val="hybridMultilevel"/>
    <w:tmpl w:val="1A4C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77358B7"/>
    <w:multiLevelType w:val="hybridMultilevel"/>
    <w:tmpl w:val="5D3E9A4A"/>
    <w:lvl w:ilvl="0" w:tplc="0D5CF5CC">
      <w:start w:val="2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A1713"/>
    <w:multiLevelType w:val="hybridMultilevel"/>
    <w:tmpl w:val="CC52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7409"/>
    <w:multiLevelType w:val="hybridMultilevel"/>
    <w:tmpl w:val="A5C4F882"/>
    <w:lvl w:ilvl="0" w:tplc="D1E26C50">
      <w:start w:val="2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328DD"/>
    <w:multiLevelType w:val="hybridMultilevel"/>
    <w:tmpl w:val="CFFCA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5176"/>
    <w:multiLevelType w:val="hybridMultilevel"/>
    <w:tmpl w:val="C80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7AA9"/>
    <w:multiLevelType w:val="hybridMultilevel"/>
    <w:tmpl w:val="A8BA6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D1EED"/>
    <w:multiLevelType w:val="hybridMultilevel"/>
    <w:tmpl w:val="62446652"/>
    <w:lvl w:ilvl="0" w:tplc="702CC006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83700"/>
    <w:multiLevelType w:val="hybridMultilevel"/>
    <w:tmpl w:val="99C4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CB9"/>
    <w:multiLevelType w:val="hybridMultilevel"/>
    <w:tmpl w:val="9542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6"/>
  </w:num>
  <w:num w:numId="5">
    <w:abstractNumId w:val="10"/>
  </w:num>
  <w:num w:numId="6">
    <w:abstractNumId w:val="3"/>
  </w:num>
  <w:num w:numId="7">
    <w:abstractNumId w:val="20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15"/>
  </w:num>
  <w:num w:numId="13">
    <w:abstractNumId w:val="14"/>
  </w:num>
  <w:num w:numId="14">
    <w:abstractNumId w:val="5"/>
  </w:num>
  <w:num w:numId="15">
    <w:abstractNumId w:val="2"/>
  </w:num>
  <w:num w:numId="16">
    <w:abstractNumId w:val="12"/>
  </w:num>
  <w:num w:numId="17">
    <w:abstractNumId w:val="1"/>
  </w:num>
  <w:num w:numId="18">
    <w:abstractNumId w:val="9"/>
  </w:num>
  <w:num w:numId="19">
    <w:abstractNumId w:val="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591B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0A4C"/>
    <w:rsid w:val="000C7326"/>
    <w:rsid w:val="000D393B"/>
    <w:rsid w:val="000E51A7"/>
    <w:rsid w:val="000E701A"/>
    <w:rsid w:val="000F3FF3"/>
    <w:rsid w:val="000F71E1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5845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A6B2C"/>
    <w:rsid w:val="002B27AF"/>
    <w:rsid w:val="002D5FD3"/>
    <w:rsid w:val="002D61F5"/>
    <w:rsid w:val="002E06E6"/>
    <w:rsid w:val="002F2EFD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26476"/>
    <w:rsid w:val="00442ED5"/>
    <w:rsid w:val="00445D64"/>
    <w:rsid w:val="00445D98"/>
    <w:rsid w:val="00457853"/>
    <w:rsid w:val="00460AC6"/>
    <w:rsid w:val="0047039D"/>
    <w:rsid w:val="00477B93"/>
    <w:rsid w:val="0049423D"/>
    <w:rsid w:val="0049722D"/>
    <w:rsid w:val="004A37E1"/>
    <w:rsid w:val="004B3386"/>
    <w:rsid w:val="004B3C0D"/>
    <w:rsid w:val="004E2BE7"/>
    <w:rsid w:val="004E306D"/>
    <w:rsid w:val="004E70F4"/>
    <w:rsid w:val="004F0981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137"/>
    <w:rsid w:val="005E730A"/>
    <w:rsid w:val="005F151B"/>
    <w:rsid w:val="005F23E2"/>
    <w:rsid w:val="0062048A"/>
    <w:rsid w:val="00627EFB"/>
    <w:rsid w:val="00632F6B"/>
    <w:rsid w:val="0065017B"/>
    <w:rsid w:val="006562BE"/>
    <w:rsid w:val="0067621F"/>
    <w:rsid w:val="00683431"/>
    <w:rsid w:val="00684E56"/>
    <w:rsid w:val="00687618"/>
    <w:rsid w:val="0069122D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5589B"/>
    <w:rsid w:val="00885BF8"/>
    <w:rsid w:val="008920C0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55997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0376"/>
    <w:rsid w:val="00AB4FFF"/>
    <w:rsid w:val="00AB5CAE"/>
    <w:rsid w:val="00AC487F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46CBC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25F"/>
    <w:rsid w:val="00D47EB7"/>
    <w:rsid w:val="00D92DAC"/>
    <w:rsid w:val="00DB28EF"/>
    <w:rsid w:val="00DB4835"/>
    <w:rsid w:val="00DC7F56"/>
    <w:rsid w:val="00DD1AF3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2110"/>
    <w:rsid w:val="00F25ED3"/>
    <w:rsid w:val="00F378AD"/>
    <w:rsid w:val="00F51BF7"/>
    <w:rsid w:val="00F62CAD"/>
    <w:rsid w:val="00F7033C"/>
    <w:rsid w:val="00F852BF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45647F19-14D7-4017-A7C2-A342FF49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7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todate.com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c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ca.org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bit.ir/canc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2BE-B67C-4FA6-B492-63781A51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salaamat</cp:lastModifiedBy>
  <cp:revision>8</cp:revision>
  <cp:lastPrinted>2020-08-02T12:25:00Z</cp:lastPrinted>
  <dcterms:created xsi:type="dcterms:W3CDTF">2025-01-29T11:48:00Z</dcterms:created>
  <dcterms:modified xsi:type="dcterms:W3CDTF">2025-06-02T05:41:00Z</dcterms:modified>
</cp:coreProperties>
</file>